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E6F2" w14:textId="2CC78739" w:rsidR="006E6F6F" w:rsidRDefault="00964C47" w:rsidP="00964C47">
      <w:pPr>
        <w:pStyle w:val="BodyText"/>
        <w:ind w:left="720" w:hanging="720"/>
        <w:rPr>
          <w:rFonts w:ascii="Helvetica-Light" w:hAnsi="Helvetica-Light"/>
          <w:b/>
          <w:bCs/>
          <w:sz w:val="22"/>
          <w:szCs w:val="22"/>
        </w:rPr>
      </w:pPr>
      <w:r>
        <w:rPr>
          <w:rFonts w:ascii="Helvetica-Light" w:hAnsi="Helvetica-Light"/>
          <w:b/>
          <w:bCs/>
          <w:sz w:val="22"/>
          <w:szCs w:val="22"/>
        </w:rPr>
        <w:t xml:space="preserve">4.1.1a </w:t>
      </w:r>
      <w:r w:rsidR="006E6F6F">
        <w:rPr>
          <w:rFonts w:ascii="Helvetica-Light" w:hAnsi="Helvetica-Light"/>
          <w:b/>
          <w:bCs/>
          <w:sz w:val="22"/>
          <w:szCs w:val="22"/>
        </w:rPr>
        <w:t>T</w:t>
      </w:r>
      <w:r w:rsidR="00B153C4">
        <w:rPr>
          <w:rFonts w:ascii="Helvetica-Light" w:hAnsi="Helvetica-Light"/>
          <w:b/>
          <w:bCs/>
          <w:sz w:val="22"/>
          <w:szCs w:val="22"/>
        </w:rPr>
        <w:t xml:space="preserve">EMPLATE: </w:t>
      </w:r>
      <w:r>
        <w:rPr>
          <w:rFonts w:ascii="Helvetica-Light" w:hAnsi="Helvetica-Light"/>
          <w:b/>
          <w:bCs/>
          <w:i/>
          <w:iCs/>
          <w:sz w:val="22"/>
          <w:szCs w:val="22"/>
        </w:rPr>
        <w:t xml:space="preserve">Association </w:t>
      </w:r>
      <w:r w:rsidR="005774FD">
        <w:rPr>
          <w:rFonts w:ascii="Helvetica-Light" w:hAnsi="Helvetica-Light"/>
          <w:b/>
          <w:bCs/>
          <w:i/>
          <w:iCs/>
          <w:sz w:val="22"/>
          <w:szCs w:val="22"/>
        </w:rPr>
        <w:t>c</w:t>
      </w:r>
      <w:r>
        <w:rPr>
          <w:rFonts w:ascii="Helvetica-Light" w:hAnsi="Helvetica-Light"/>
          <w:b/>
          <w:bCs/>
          <w:i/>
          <w:iCs/>
          <w:sz w:val="22"/>
          <w:szCs w:val="22"/>
        </w:rPr>
        <w:t>odes</w:t>
      </w:r>
      <w:r w:rsidR="00350FA3">
        <w:rPr>
          <w:rFonts w:ascii="Helvetica-Light" w:hAnsi="Helvetica-Light"/>
          <w:b/>
          <w:bCs/>
          <w:i/>
          <w:iCs/>
          <w:sz w:val="22"/>
          <w:szCs w:val="22"/>
        </w:rPr>
        <w:t xml:space="preserve"> </w:t>
      </w:r>
      <w:r w:rsidR="006E6F6F">
        <w:rPr>
          <w:rFonts w:ascii="Helvetica-Light" w:hAnsi="Helvetica-Light"/>
          <w:b/>
          <w:bCs/>
          <w:sz w:val="22"/>
          <w:szCs w:val="22"/>
        </w:rPr>
        <w:t>questions which the applicant association</w:t>
      </w:r>
      <w:r w:rsidR="008B4181">
        <w:rPr>
          <w:rFonts w:ascii="Helvetica-Light" w:hAnsi="Helvetica-Light"/>
          <w:b/>
          <w:bCs/>
          <w:sz w:val="22"/>
          <w:szCs w:val="22"/>
        </w:rPr>
        <w:t xml:space="preserve"> should </w:t>
      </w:r>
      <w:r w:rsidR="006E6F6F">
        <w:rPr>
          <w:rFonts w:ascii="Helvetica-Light" w:hAnsi="Helvetica-Light"/>
          <w:b/>
          <w:bCs/>
          <w:sz w:val="22"/>
          <w:szCs w:val="22"/>
        </w:rPr>
        <w:t>complete</w:t>
      </w:r>
    </w:p>
    <w:p w14:paraId="4015B938" w14:textId="20CE3153" w:rsidR="002D6598" w:rsidRPr="00C743D6" w:rsidRDefault="006E6F6F" w:rsidP="00964C47">
      <w:pPr>
        <w:pStyle w:val="BodyText"/>
        <w:spacing w:before="120" w:after="120"/>
        <w:ind w:left="720"/>
        <w:rPr>
          <w:rFonts w:ascii="Helvetica-Light" w:hAnsi="Helvetica-Light"/>
          <w:sz w:val="20"/>
          <w:szCs w:val="20"/>
        </w:rPr>
      </w:pPr>
      <w:r w:rsidRPr="00C743D6">
        <w:rPr>
          <w:rFonts w:ascii="Helvetica-Light" w:hAnsi="Helvetica-Light"/>
          <w:sz w:val="20"/>
          <w:szCs w:val="20"/>
          <w:lang w:bidi="en-AU"/>
        </w:rPr>
        <w:t xml:space="preserve">The questions </w:t>
      </w:r>
      <w:r w:rsidR="002D6598" w:rsidRPr="00C743D6">
        <w:rPr>
          <w:rFonts w:ascii="Helvetica-Light" w:hAnsi="Helvetica-Light"/>
          <w:sz w:val="20"/>
          <w:szCs w:val="20"/>
          <w:lang w:bidi="en-AU"/>
        </w:rPr>
        <w:t xml:space="preserve">below </w:t>
      </w:r>
      <w:r w:rsidRPr="00C743D6">
        <w:rPr>
          <w:rFonts w:ascii="Helvetica-Light" w:hAnsi="Helvetica-Light"/>
          <w:sz w:val="20"/>
          <w:szCs w:val="20"/>
          <w:lang w:bidi="en-AU"/>
        </w:rPr>
        <w:t xml:space="preserve">are designed to help you </w:t>
      </w:r>
      <w:r w:rsidR="00350FA3" w:rsidRPr="00350FA3">
        <w:rPr>
          <w:rFonts w:ascii="Helvetica-Light" w:hAnsi="Helvetica-Light"/>
          <w:sz w:val="20"/>
          <w:szCs w:val="20"/>
          <w:lang w:bidi="en-AU"/>
        </w:rPr>
        <w:t xml:space="preserve">demonstrate to the Professional Standards Councils that the association applying for a </w:t>
      </w:r>
      <w:r w:rsidR="00903880">
        <w:rPr>
          <w:rFonts w:ascii="Helvetica-Light" w:hAnsi="Helvetica-Light"/>
          <w:sz w:val="20"/>
          <w:szCs w:val="20"/>
          <w:lang w:bidi="en-AU"/>
        </w:rPr>
        <w:t>P</w:t>
      </w:r>
      <w:r w:rsidR="00350FA3" w:rsidRPr="00350FA3">
        <w:rPr>
          <w:rFonts w:ascii="Helvetica-Light" w:hAnsi="Helvetica-Light"/>
          <w:sz w:val="20"/>
          <w:szCs w:val="20"/>
          <w:lang w:bidi="en-AU"/>
        </w:rPr>
        <w:t xml:space="preserve">rofessional </w:t>
      </w:r>
      <w:r w:rsidR="00903880">
        <w:rPr>
          <w:rFonts w:ascii="Helvetica-Light" w:hAnsi="Helvetica-Light"/>
          <w:sz w:val="20"/>
          <w:szCs w:val="20"/>
          <w:lang w:bidi="en-AU"/>
        </w:rPr>
        <w:t>S</w:t>
      </w:r>
      <w:r w:rsidR="00350FA3" w:rsidRPr="00350FA3">
        <w:rPr>
          <w:rFonts w:ascii="Helvetica-Light" w:hAnsi="Helvetica-Light"/>
          <w:sz w:val="20"/>
          <w:szCs w:val="20"/>
          <w:lang w:bidi="en-AU"/>
        </w:rPr>
        <w:t xml:space="preserve">tandards </w:t>
      </w:r>
      <w:r w:rsidR="00311C1E">
        <w:rPr>
          <w:rFonts w:ascii="Helvetica-Light" w:hAnsi="Helvetica-Light"/>
          <w:sz w:val="20"/>
          <w:szCs w:val="20"/>
          <w:lang w:bidi="en-AU"/>
        </w:rPr>
        <w:t>S</w:t>
      </w:r>
      <w:r w:rsidR="00350FA3" w:rsidRPr="00350FA3">
        <w:rPr>
          <w:rFonts w:ascii="Helvetica-Light" w:hAnsi="Helvetica-Light"/>
          <w:sz w:val="20"/>
          <w:szCs w:val="20"/>
          <w:lang w:bidi="en-AU"/>
        </w:rPr>
        <w:t>cheme</w:t>
      </w:r>
      <w:r w:rsidR="00D533FB" w:rsidRPr="00D533FB">
        <w:rPr>
          <w:rFonts w:ascii="Helvetica-Light" w:hAnsi="Helvetica-Light"/>
          <w:sz w:val="20"/>
          <w:szCs w:val="20"/>
          <w:lang w:bidi="en-AU"/>
        </w:rPr>
        <w:t xml:space="preserve"> maintain</w:t>
      </w:r>
      <w:r w:rsidR="00D533FB">
        <w:rPr>
          <w:rFonts w:ascii="Helvetica-Light" w:hAnsi="Helvetica-Light"/>
          <w:sz w:val="20"/>
          <w:szCs w:val="20"/>
          <w:lang w:bidi="en-AU"/>
        </w:rPr>
        <w:t>s</w:t>
      </w:r>
      <w:r w:rsidR="00D533FB" w:rsidRPr="00D533FB">
        <w:rPr>
          <w:rFonts w:ascii="Helvetica-Light" w:hAnsi="Helvetica-Light"/>
          <w:sz w:val="20"/>
          <w:szCs w:val="20"/>
          <w:lang w:bidi="en-AU"/>
        </w:rPr>
        <w:t xml:space="preserve"> </w:t>
      </w:r>
      <w:r w:rsidR="00A0397E">
        <w:rPr>
          <w:rFonts w:ascii="Helvetica-Light" w:hAnsi="Helvetica-Light"/>
          <w:sz w:val="20"/>
          <w:szCs w:val="20"/>
          <w:lang w:bidi="en-AU"/>
        </w:rPr>
        <w:t xml:space="preserve">code(s) </w:t>
      </w:r>
      <w:r w:rsidR="00A0397E" w:rsidRPr="00A0397E">
        <w:rPr>
          <w:rFonts w:ascii="Helvetica-Light" w:hAnsi="Helvetica-Light"/>
          <w:sz w:val="20"/>
          <w:szCs w:val="20"/>
          <w:lang w:bidi="en-AU"/>
        </w:rPr>
        <w:t>that provide consumer protections</w:t>
      </w:r>
      <w:r w:rsidR="00A0397E">
        <w:rPr>
          <w:rFonts w:ascii="Helvetica-Light" w:hAnsi="Helvetica-Light"/>
          <w:sz w:val="20"/>
          <w:szCs w:val="20"/>
          <w:lang w:bidi="en-AU"/>
        </w:rPr>
        <w:t>.</w:t>
      </w:r>
      <w:r w:rsidR="00D533FB" w:rsidRPr="00D533FB">
        <w:rPr>
          <w:rFonts w:ascii="Helvetica-Light" w:hAnsi="Helvetica-Light"/>
          <w:sz w:val="20"/>
          <w:szCs w:val="20"/>
          <w:lang w:bidi="en-AU"/>
        </w:rPr>
        <w:t xml:space="preserve"> </w:t>
      </w:r>
    </w:p>
    <w:p w14:paraId="4458D385" w14:textId="78ED7E29" w:rsidR="00D713F9" w:rsidRPr="00350FA3" w:rsidRDefault="002D6598" w:rsidP="00964C47">
      <w:pPr>
        <w:pStyle w:val="BodyText"/>
        <w:spacing w:before="120" w:after="240"/>
        <w:ind w:left="720"/>
        <w:rPr>
          <w:rFonts w:ascii="Helvetica-Light" w:hAnsi="Helvetica-Light"/>
          <w:i/>
          <w:iCs/>
          <w:sz w:val="20"/>
          <w:szCs w:val="20"/>
        </w:rPr>
      </w:pPr>
      <w:r w:rsidRPr="00C743D6">
        <w:rPr>
          <w:rFonts w:ascii="Helvetica-Light" w:hAnsi="Helvetica-Light"/>
          <w:sz w:val="20"/>
          <w:szCs w:val="20"/>
        </w:rPr>
        <w:t>To assist you, see Guidance</w:t>
      </w:r>
      <w:r w:rsidRPr="00081B65">
        <w:rPr>
          <w:rFonts w:ascii="Helvetica-Light" w:hAnsi="Helvetica-Light"/>
          <w:i/>
          <w:iCs/>
          <w:sz w:val="20"/>
          <w:szCs w:val="20"/>
        </w:rPr>
        <w:t xml:space="preserve"> </w:t>
      </w:r>
      <w:r w:rsidR="00A0397E" w:rsidRPr="005774FD">
        <w:rPr>
          <w:rFonts w:ascii="Helvetica-Light" w:hAnsi="Helvetica-Light"/>
          <w:sz w:val="20"/>
          <w:szCs w:val="20"/>
        </w:rPr>
        <w:t>4.1.2</w:t>
      </w:r>
      <w:r w:rsidRPr="00081B65">
        <w:rPr>
          <w:rFonts w:ascii="Helvetica-Light" w:hAnsi="Helvetica-Light"/>
          <w:i/>
          <w:iCs/>
          <w:sz w:val="20"/>
          <w:szCs w:val="20"/>
        </w:rPr>
        <w:t xml:space="preserve"> </w:t>
      </w:r>
      <w:r w:rsidR="00D533FB" w:rsidRPr="00D533FB">
        <w:rPr>
          <w:rFonts w:ascii="Helvetica-Light" w:hAnsi="Helvetica-Light"/>
          <w:i/>
          <w:iCs/>
          <w:sz w:val="20"/>
          <w:szCs w:val="20"/>
        </w:rPr>
        <w:t xml:space="preserve">Association </w:t>
      </w:r>
      <w:r w:rsidR="00A0397E">
        <w:rPr>
          <w:rFonts w:ascii="Helvetica-Light" w:hAnsi="Helvetica-Light"/>
          <w:i/>
          <w:iCs/>
          <w:sz w:val="20"/>
          <w:szCs w:val="20"/>
        </w:rPr>
        <w:t>codes.</w:t>
      </w:r>
      <w:bookmarkStart w:id="0" w:name="_Hlk69551819"/>
    </w:p>
    <w:tbl>
      <w:tblPr>
        <w:tblStyle w:val="TableGrid"/>
        <w:tblpPr w:leftFromText="180" w:rightFromText="180" w:vertAnchor="text" w:tblpY="1"/>
        <w:tblOverlap w:val="never"/>
        <w:tblW w:w="9085" w:type="dxa"/>
        <w:tblLook w:val="04A0" w:firstRow="1" w:lastRow="0" w:firstColumn="1" w:lastColumn="0" w:noHBand="0" w:noVBand="1"/>
      </w:tblPr>
      <w:tblGrid>
        <w:gridCol w:w="5035"/>
        <w:gridCol w:w="4050"/>
      </w:tblGrid>
      <w:tr w:rsidR="006E6F6F" w:rsidRPr="00311C1E" w14:paraId="06F28E1F" w14:textId="77777777" w:rsidTr="00523174">
        <w:trPr>
          <w:cantSplit/>
          <w:trHeight w:val="269"/>
        </w:trPr>
        <w:tc>
          <w:tcPr>
            <w:tcW w:w="9085" w:type="dxa"/>
            <w:gridSpan w:val="2"/>
            <w:shd w:val="clear" w:color="auto" w:fill="000000" w:themeFill="text1"/>
          </w:tcPr>
          <w:p w14:paraId="5B05C20F" w14:textId="6311F4FB" w:rsidR="006E6F6F" w:rsidRPr="00311C1E" w:rsidRDefault="00350FA3" w:rsidP="00A266BE">
            <w:pPr>
              <w:pStyle w:val="ListParagraph"/>
              <w:numPr>
                <w:ilvl w:val="0"/>
                <w:numId w:val="21"/>
              </w:numPr>
              <w:rPr>
                <w:rFonts w:ascii="Helvetica-Light" w:hAnsi="Helvetica-Light"/>
                <w:b/>
                <w:bCs/>
                <w:sz w:val="20"/>
                <w:szCs w:val="20"/>
              </w:rPr>
            </w:pPr>
            <w:bookmarkStart w:id="1" w:name="_Hlk67337834"/>
            <w:r w:rsidRPr="00311C1E">
              <w:rPr>
                <w:rFonts w:ascii="Helvetica-Light" w:hAnsi="Helvetica-Light"/>
                <w:b/>
                <w:bCs/>
                <w:sz w:val="20"/>
                <w:szCs w:val="20"/>
              </w:rPr>
              <w:t>QUESTION</w:t>
            </w:r>
            <w:r w:rsidR="006E6F6F" w:rsidRPr="00311C1E">
              <w:rPr>
                <w:rFonts w:ascii="Helvetica-Light" w:hAnsi="Helvetica-Light"/>
                <w:b/>
                <w:bCs/>
                <w:sz w:val="20"/>
                <w:szCs w:val="20"/>
              </w:rPr>
              <w:t xml:space="preserve">: </w:t>
            </w:r>
            <w:r w:rsidR="00162268" w:rsidRPr="00311C1E">
              <w:rPr>
                <w:rFonts w:ascii="Helvetica-Light" w:hAnsi="Helvetica-Light"/>
                <w:b/>
                <w:bCs/>
                <w:i/>
                <w:iCs/>
                <w:sz w:val="20"/>
                <w:szCs w:val="20"/>
              </w:rPr>
              <w:t xml:space="preserve">STRUCTURE </w:t>
            </w:r>
          </w:p>
        </w:tc>
      </w:tr>
      <w:bookmarkEnd w:id="0"/>
      <w:tr w:rsidR="006E6F6F" w:rsidRPr="00311C1E" w14:paraId="1A8747BB" w14:textId="77777777" w:rsidTr="003F259B">
        <w:trPr>
          <w:cantSplit/>
          <w:trHeight w:val="269"/>
        </w:trPr>
        <w:tc>
          <w:tcPr>
            <w:tcW w:w="5035" w:type="dxa"/>
            <w:shd w:val="clear" w:color="auto" w:fill="000000" w:themeFill="text1"/>
          </w:tcPr>
          <w:p w14:paraId="2242F87B" w14:textId="4B78690B" w:rsidR="006E6F6F" w:rsidRPr="00311C1E" w:rsidRDefault="00350FA3" w:rsidP="006E6F6F">
            <w:pPr>
              <w:rPr>
                <w:rFonts w:ascii="Helvetica-Light" w:hAnsi="Helvetica-Light"/>
                <w:b/>
                <w:bCs/>
                <w:sz w:val="18"/>
                <w:szCs w:val="18"/>
              </w:rPr>
            </w:pPr>
            <w:r w:rsidRPr="00311C1E">
              <w:rPr>
                <w:rFonts w:ascii="Helvetica-Light" w:hAnsi="Helvetica-Light"/>
                <w:b/>
                <w:bCs/>
                <w:sz w:val="18"/>
                <w:szCs w:val="18"/>
              </w:rPr>
              <w:t>Evidence</w:t>
            </w:r>
            <w:r w:rsidR="009B0445" w:rsidRPr="00311C1E">
              <w:rPr>
                <w:rFonts w:ascii="Helvetica-Light" w:hAnsi="Helvetica-Light"/>
                <w:b/>
                <w:bCs/>
                <w:sz w:val="18"/>
                <w:szCs w:val="18"/>
              </w:rPr>
              <w:t xml:space="preserve"> </w:t>
            </w:r>
            <w:r w:rsidRPr="00311C1E">
              <w:rPr>
                <w:rFonts w:ascii="Helvetica-Light" w:hAnsi="Helvetica-Light"/>
                <w:b/>
                <w:bCs/>
                <w:sz w:val="18"/>
                <w:szCs w:val="18"/>
              </w:rPr>
              <w:t>/</w:t>
            </w:r>
            <w:r w:rsidR="009B0445" w:rsidRPr="00311C1E">
              <w:rPr>
                <w:rFonts w:ascii="Helvetica-Light" w:hAnsi="Helvetica-Light"/>
                <w:b/>
                <w:bCs/>
                <w:sz w:val="18"/>
                <w:szCs w:val="18"/>
              </w:rPr>
              <w:t xml:space="preserve"> </w:t>
            </w:r>
            <w:r w:rsidRPr="00311C1E">
              <w:rPr>
                <w:rFonts w:ascii="Helvetica-Light" w:hAnsi="Helvetica-Light"/>
                <w:b/>
                <w:bCs/>
                <w:sz w:val="18"/>
                <w:szCs w:val="18"/>
              </w:rPr>
              <w:t xml:space="preserve">information </w:t>
            </w:r>
            <w:r w:rsidR="00AC73BF">
              <w:rPr>
                <w:rFonts w:ascii="Helvetica-Light" w:hAnsi="Helvetica-Light"/>
                <w:b/>
                <w:bCs/>
                <w:sz w:val="18"/>
                <w:szCs w:val="18"/>
              </w:rPr>
              <w:t>to be provided</w:t>
            </w:r>
          </w:p>
        </w:tc>
        <w:tc>
          <w:tcPr>
            <w:tcW w:w="4050" w:type="dxa"/>
            <w:shd w:val="clear" w:color="auto" w:fill="000000" w:themeFill="text1"/>
          </w:tcPr>
          <w:p w14:paraId="76684E0D" w14:textId="4B10727A" w:rsidR="006E6F6F" w:rsidRPr="00311C1E" w:rsidRDefault="006E6F6F" w:rsidP="006E6F6F">
            <w:pPr>
              <w:rPr>
                <w:rFonts w:ascii="Helvetica-Light" w:hAnsi="Helvetica-Light"/>
                <w:b/>
                <w:bCs/>
                <w:sz w:val="18"/>
                <w:szCs w:val="18"/>
              </w:rPr>
            </w:pPr>
            <w:r w:rsidRPr="00311C1E">
              <w:rPr>
                <w:rFonts w:ascii="Helvetica-Light" w:hAnsi="Helvetica-Light"/>
                <w:b/>
                <w:bCs/>
                <w:sz w:val="18"/>
                <w:szCs w:val="18"/>
              </w:rPr>
              <w:t>Association’s response</w:t>
            </w:r>
            <w:r w:rsidR="000D64DC" w:rsidRPr="00311C1E">
              <w:rPr>
                <w:rFonts w:ascii="Helvetica-Light" w:hAnsi="Helvetica-Light"/>
                <w:b/>
                <w:bCs/>
                <w:sz w:val="18"/>
                <w:szCs w:val="18"/>
              </w:rPr>
              <w:t xml:space="preserve"> (including examples)</w:t>
            </w:r>
            <w:r w:rsidRPr="00311C1E">
              <w:rPr>
                <w:rFonts w:ascii="Helvetica-Light" w:hAnsi="Helvetica-Light"/>
                <w:b/>
                <w:bCs/>
                <w:sz w:val="18"/>
                <w:szCs w:val="18"/>
              </w:rPr>
              <w:t xml:space="preserve"> </w:t>
            </w:r>
          </w:p>
        </w:tc>
      </w:tr>
      <w:bookmarkEnd w:id="1"/>
      <w:tr w:rsidR="006E6F6F" w:rsidRPr="00311C1E" w14:paraId="0484F7D4" w14:textId="77777777" w:rsidTr="003F259B">
        <w:trPr>
          <w:trHeight w:val="2260"/>
        </w:trPr>
        <w:tc>
          <w:tcPr>
            <w:tcW w:w="5035" w:type="dxa"/>
          </w:tcPr>
          <w:p w14:paraId="21239215" w14:textId="646774D9" w:rsidR="00441225" w:rsidRPr="00311C1E" w:rsidRDefault="00A0491F" w:rsidP="00162268">
            <w:pPr>
              <w:spacing w:after="60"/>
              <w:rPr>
                <w:rFonts w:ascii="Helvetica-Light" w:hAnsi="Helvetica-Light"/>
                <w:sz w:val="18"/>
                <w:szCs w:val="18"/>
              </w:rPr>
            </w:pPr>
            <w:r w:rsidRPr="00311C1E">
              <w:rPr>
                <w:rFonts w:ascii="Helvetica-Light" w:hAnsi="Helvetica-Light"/>
                <w:sz w:val="18"/>
                <w:szCs w:val="18"/>
              </w:rPr>
              <w:t>Provide and explain your association’s current, or proposed, code of ethics and/or code of practice</w:t>
            </w:r>
            <w:r w:rsidR="00514D44">
              <w:rPr>
                <w:rFonts w:ascii="Helvetica-Light" w:hAnsi="Helvetica-Light"/>
                <w:sz w:val="18"/>
                <w:szCs w:val="18"/>
              </w:rPr>
              <w:t>.</w:t>
            </w:r>
            <w:r w:rsidR="0018013F">
              <w:rPr>
                <w:rFonts w:ascii="Helvetica-Light" w:hAnsi="Helvetica-Light"/>
                <w:sz w:val="18"/>
                <w:szCs w:val="18"/>
              </w:rPr>
              <w:t xml:space="preserve"> Support your explanation </w:t>
            </w:r>
            <w:r w:rsidR="00FD3BAA">
              <w:rPr>
                <w:rFonts w:ascii="Helvetica-Light" w:hAnsi="Helvetica-Light"/>
                <w:sz w:val="18"/>
                <w:szCs w:val="18"/>
              </w:rPr>
              <w:t>of how the code(s) is (or are) operationalised</w:t>
            </w:r>
            <w:r w:rsidRPr="00311C1E">
              <w:rPr>
                <w:rFonts w:ascii="Helvetica-Light" w:hAnsi="Helvetica-Light"/>
                <w:sz w:val="18"/>
                <w:szCs w:val="18"/>
              </w:rPr>
              <w:t xml:space="preserve"> by providing </w:t>
            </w:r>
            <w:r w:rsidR="00FD3BAA">
              <w:rPr>
                <w:rFonts w:ascii="Helvetica-Light" w:hAnsi="Helvetica-Light"/>
                <w:sz w:val="18"/>
                <w:szCs w:val="18"/>
              </w:rPr>
              <w:t>relevant</w:t>
            </w:r>
            <w:r w:rsidRPr="00311C1E">
              <w:rPr>
                <w:rFonts w:ascii="Helvetica-Light" w:hAnsi="Helvetica-Light"/>
                <w:sz w:val="18"/>
                <w:szCs w:val="18"/>
              </w:rPr>
              <w:t xml:space="preserve"> documents such as: </w:t>
            </w:r>
          </w:p>
          <w:p w14:paraId="6F46244E" w14:textId="77777777" w:rsidR="00441225" w:rsidRPr="00311C1E" w:rsidRDefault="00A0491F" w:rsidP="00441225">
            <w:pPr>
              <w:pStyle w:val="ListParagraph"/>
              <w:numPr>
                <w:ilvl w:val="0"/>
                <w:numId w:val="23"/>
              </w:numPr>
              <w:spacing w:after="60"/>
              <w:rPr>
                <w:rFonts w:ascii="Helvetica-Light" w:hAnsi="Helvetica-Light"/>
                <w:sz w:val="18"/>
                <w:szCs w:val="18"/>
              </w:rPr>
            </w:pPr>
            <w:r w:rsidRPr="00311C1E">
              <w:rPr>
                <w:rFonts w:ascii="Helvetica-Light" w:hAnsi="Helvetica-Light"/>
                <w:sz w:val="18"/>
                <w:szCs w:val="18"/>
              </w:rPr>
              <w:t>the relevant Constitution elements</w:t>
            </w:r>
          </w:p>
          <w:p w14:paraId="1F418A30" w14:textId="77777777" w:rsidR="00441225" w:rsidRPr="00311C1E" w:rsidRDefault="00A0491F" w:rsidP="00441225">
            <w:pPr>
              <w:pStyle w:val="ListParagraph"/>
              <w:numPr>
                <w:ilvl w:val="0"/>
                <w:numId w:val="23"/>
              </w:numPr>
              <w:spacing w:after="60"/>
              <w:rPr>
                <w:rFonts w:ascii="Helvetica-Light" w:hAnsi="Helvetica-Light"/>
                <w:sz w:val="18"/>
                <w:szCs w:val="18"/>
              </w:rPr>
            </w:pPr>
            <w:r w:rsidRPr="00311C1E">
              <w:rPr>
                <w:rFonts w:ascii="Helvetica-Light" w:hAnsi="Helvetica-Light"/>
                <w:sz w:val="18"/>
                <w:szCs w:val="18"/>
              </w:rPr>
              <w:t>approved policy, procedures, processes</w:t>
            </w:r>
          </w:p>
          <w:p w14:paraId="762FFA55" w14:textId="77777777" w:rsidR="00441225" w:rsidRPr="00311C1E" w:rsidRDefault="00A0491F" w:rsidP="00441225">
            <w:pPr>
              <w:pStyle w:val="ListParagraph"/>
              <w:numPr>
                <w:ilvl w:val="0"/>
                <w:numId w:val="23"/>
              </w:numPr>
              <w:spacing w:after="60"/>
              <w:rPr>
                <w:rFonts w:ascii="Helvetica-Light" w:hAnsi="Helvetica-Light"/>
                <w:sz w:val="18"/>
                <w:szCs w:val="18"/>
              </w:rPr>
            </w:pPr>
            <w:r w:rsidRPr="00311C1E">
              <w:rPr>
                <w:rFonts w:ascii="Helvetica-Light" w:hAnsi="Helvetica-Light"/>
                <w:sz w:val="18"/>
                <w:szCs w:val="18"/>
              </w:rPr>
              <w:t>forms, templates, internal or external standards</w:t>
            </w:r>
          </w:p>
          <w:p w14:paraId="19D0E5E1" w14:textId="77777777" w:rsidR="00441225" w:rsidRPr="00311C1E" w:rsidRDefault="00A0491F" w:rsidP="00441225">
            <w:pPr>
              <w:pStyle w:val="ListParagraph"/>
              <w:numPr>
                <w:ilvl w:val="0"/>
                <w:numId w:val="23"/>
              </w:numPr>
              <w:spacing w:after="60"/>
              <w:rPr>
                <w:rFonts w:ascii="Helvetica-Light" w:hAnsi="Helvetica-Light"/>
                <w:sz w:val="18"/>
                <w:szCs w:val="18"/>
              </w:rPr>
            </w:pPr>
            <w:r w:rsidRPr="00311C1E">
              <w:rPr>
                <w:rFonts w:ascii="Helvetica-Light" w:hAnsi="Helvetica-Light"/>
                <w:sz w:val="18"/>
                <w:szCs w:val="18"/>
              </w:rPr>
              <w:t>oversight by executive bodies or committees and their terms of reference</w:t>
            </w:r>
          </w:p>
          <w:p w14:paraId="22791C8A" w14:textId="77777777" w:rsidR="00441225" w:rsidRPr="00311C1E" w:rsidRDefault="00A0491F" w:rsidP="00441225">
            <w:pPr>
              <w:pStyle w:val="ListParagraph"/>
              <w:numPr>
                <w:ilvl w:val="0"/>
                <w:numId w:val="23"/>
              </w:numPr>
              <w:spacing w:after="60"/>
              <w:rPr>
                <w:rFonts w:ascii="Helvetica-Light" w:hAnsi="Helvetica-Light"/>
                <w:sz w:val="18"/>
                <w:szCs w:val="18"/>
              </w:rPr>
            </w:pPr>
            <w:r w:rsidRPr="00311C1E">
              <w:rPr>
                <w:rFonts w:ascii="Helvetica-Light" w:hAnsi="Helvetica-Light"/>
                <w:sz w:val="18"/>
                <w:szCs w:val="18"/>
              </w:rPr>
              <w:t>standing communication to members and the public</w:t>
            </w:r>
          </w:p>
          <w:p w14:paraId="52D77FEA" w14:textId="58210E8D" w:rsidR="006E6F6F" w:rsidRPr="00311C1E" w:rsidRDefault="00A0491F" w:rsidP="00441225">
            <w:pPr>
              <w:pStyle w:val="ListParagraph"/>
              <w:numPr>
                <w:ilvl w:val="0"/>
                <w:numId w:val="23"/>
              </w:numPr>
              <w:spacing w:after="60"/>
              <w:rPr>
                <w:rFonts w:ascii="Helvetica-Light" w:hAnsi="Helvetica-Light"/>
                <w:b/>
                <w:bCs/>
                <w:sz w:val="18"/>
                <w:szCs w:val="18"/>
              </w:rPr>
            </w:pPr>
            <w:r w:rsidRPr="00311C1E">
              <w:rPr>
                <w:rFonts w:ascii="Helvetica-Light" w:hAnsi="Helvetica-Light"/>
                <w:sz w:val="18"/>
                <w:szCs w:val="18"/>
              </w:rPr>
              <w:t xml:space="preserve">relevant website content.  </w:t>
            </w:r>
            <w:r w:rsidR="00D533FB" w:rsidRPr="00311C1E">
              <w:rPr>
                <w:rFonts w:ascii="Helvetica-Light" w:hAnsi="Helvetica-Light"/>
                <w:sz w:val="18"/>
                <w:szCs w:val="18"/>
              </w:rPr>
              <w:t xml:space="preserve">  </w:t>
            </w:r>
          </w:p>
        </w:tc>
        <w:tc>
          <w:tcPr>
            <w:tcW w:w="4050" w:type="dxa"/>
          </w:tcPr>
          <w:p w14:paraId="047B2D49" w14:textId="5CBFD848" w:rsidR="006E6F6F" w:rsidRPr="00311C1E" w:rsidRDefault="006E6F6F" w:rsidP="006E6F6F">
            <w:pPr>
              <w:rPr>
                <w:rFonts w:ascii="Helvetica-Light" w:hAnsi="Helvetica-Light"/>
                <w:sz w:val="18"/>
                <w:szCs w:val="18"/>
              </w:rPr>
            </w:pPr>
          </w:p>
        </w:tc>
      </w:tr>
      <w:tr w:rsidR="00162268" w:rsidRPr="00311C1E" w14:paraId="02553404" w14:textId="77777777" w:rsidTr="00195541">
        <w:trPr>
          <w:trHeight w:val="171"/>
        </w:trPr>
        <w:tc>
          <w:tcPr>
            <w:tcW w:w="9085" w:type="dxa"/>
            <w:gridSpan w:val="2"/>
            <w:shd w:val="clear" w:color="auto" w:fill="000000" w:themeFill="text1"/>
          </w:tcPr>
          <w:p w14:paraId="175DBE2B" w14:textId="23769D57" w:rsidR="00162268" w:rsidRPr="00311C1E" w:rsidRDefault="00195541" w:rsidP="00195541">
            <w:pPr>
              <w:pStyle w:val="ListParagraph"/>
              <w:numPr>
                <w:ilvl w:val="0"/>
                <w:numId w:val="21"/>
              </w:numPr>
              <w:rPr>
                <w:rFonts w:ascii="Helvetica-Light" w:hAnsi="Helvetica-Light"/>
                <w:b/>
                <w:bCs/>
                <w:sz w:val="20"/>
                <w:szCs w:val="20"/>
              </w:rPr>
            </w:pPr>
            <w:r w:rsidRPr="00311C1E">
              <w:rPr>
                <w:rFonts w:ascii="Helvetica-Light" w:hAnsi="Helvetica-Light"/>
                <w:b/>
                <w:bCs/>
                <w:sz w:val="20"/>
                <w:szCs w:val="20"/>
              </w:rPr>
              <w:t xml:space="preserve">QUESTION:  </w:t>
            </w:r>
            <w:r w:rsidRPr="00311C1E">
              <w:rPr>
                <w:rFonts w:ascii="Helvetica-Light" w:hAnsi="Helvetica-Light"/>
                <w:b/>
                <w:bCs/>
                <w:i/>
                <w:iCs/>
                <w:sz w:val="20"/>
                <w:szCs w:val="20"/>
              </w:rPr>
              <w:t>IMPLEMENTATION</w:t>
            </w:r>
          </w:p>
        </w:tc>
      </w:tr>
      <w:tr w:rsidR="006E6F6F" w:rsidRPr="00311C1E" w14:paraId="62E61F00" w14:textId="77777777" w:rsidTr="003F259B">
        <w:trPr>
          <w:trHeight w:val="540"/>
        </w:trPr>
        <w:tc>
          <w:tcPr>
            <w:tcW w:w="5035" w:type="dxa"/>
          </w:tcPr>
          <w:p w14:paraId="7C243D3B" w14:textId="7140607F" w:rsidR="006E6F6F" w:rsidRPr="00311C1E" w:rsidRDefault="00441225" w:rsidP="00162268">
            <w:pPr>
              <w:spacing w:after="60"/>
              <w:rPr>
                <w:rFonts w:ascii="Helvetica-Light" w:hAnsi="Helvetica-Light"/>
                <w:b/>
                <w:bCs/>
                <w:sz w:val="18"/>
                <w:szCs w:val="18"/>
              </w:rPr>
            </w:pPr>
            <w:r w:rsidRPr="00311C1E">
              <w:rPr>
                <w:rFonts w:ascii="Helvetica-Light" w:hAnsi="Helvetica-Light"/>
                <w:sz w:val="18"/>
                <w:szCs w:val="18"/>
              </w:rPr>
              <w:t>Where a code of ethics and / or code of practice is proposed, or being amended, discuss how your association will operationalise the code, including the association’s resources (e.g. staff, financial, IT)</w:t>
            </w:r>
            <w:r w:rsidR="003F259B" w:rsidRPr="00311C1E">
              <w:rPr>
                <w:rFonts w:ascii="Helvetica-Light" w:hAnsi="Helvetica-Light"/>
                <w:sz w:val="18"/>
                <w:szCs w:val="18"/>
              </w:rPr>
              <w:t xml:space="preserve"> </w:t>
            </w:r>
            <w:r w:rsidR="004F06FD">
              <w:rPr>
                <w:rFonts w:ascii="Helvetica-Light" w:hAnsi="Helvetica-Light"/>
                <w:sz w:val="18"/>
                <w:szCs w:val="18"/>
              </w:rPr>
              <w:t>and</w:t>
            </w:r>
            <w:r w:rsidRPr="00311C1E">
              <w:rPr>
                <w:rFonts w:ascii="Helvetica-Light" w:hAnsi="Helvetica-Light"/>
                <w:sz w:val="18"/>
                <w:szCs w:val="18"/>
              </w:rPr>
              <w:t xml:space="preserve"> implementation timetable. </w:t>
            </w:r>
          </w:p>
        </w:tc>
        <w:tc>
          <w:tcPr>
            <w:tcW w:w="4050" w:type="dxa"/>
          </w:tcPr>
          <w:p w14:paraId="143C2863" w14:textId="509B4754" w:rsidR="006E6F6F" w:rsidRPr="00311C1E" w:rsidRDefault="006E6F6F" w:rsidP="006E6F6F">
            <w:pPr>
              <w:rPr>
                <w:rFonts w:ascii="Helvetica-Light" w:hAnsi="Helvetica-Light"/>
                <w:sz w:val="18"/>
                <w:szCs w:val="18"/>
              </w:rPr>
            </w:pPr>
          </w:p>
        </w:tc>
      </w:tr>
      <w:tr w:rsidR="009B0445" w:rsidRPr="00311C1E" w14:paraId="6AA35EC9" w14:textId="77777777" w:rsidTr="00523174">
        <w:trPr>
          <w:cantSplit/>
          <w:trHeight w:val="269"/>
        </w:trPr>
        <w:tc>
          <w:tcPr>
            <w:tcW w:w="9085" w:type="dxa"/>
            <w:gridSpan w:val="2"/>
            <w:shd w:val="clear" w:color="auto" w:fill="000000" w:themeFill="text1"/>
          </w:tcPr>
          <w:p w14:paraId="57FB9C2D" w14:textId="572C00B3" w:rsidR="009B0445" w:rsidRPr="00311C1E" w:rsidRDefault="009B0445" w:rsidP="00A266BE">
            <w:pPr>
              <w:pStyle w:val="ListParagraph"/>
              <w:numPr>
                <w:ilvl w:val="0"/>
                <w:numId w:val="21"/>
              </w:numPr>
              <w:rPr>
                <w:rFonts w:ascii="Helvetica-Light" w:hAnsi="Helvetica-Light"/>
                <w:b/>
                <w:bCs/>
                <w:sz w:val="20"/>
                <w:szCs w:val="20"/>
              </w:rPr>
            </w:pPr>
            <w:bookmarkStart w:id="2" w:name="_Hlk69552354"/>
            <w:r w:rsidRPr="00311C1E">
              <w:rPr>
                <w:rFonts w:ascii="Helvetica-Light" w:hAnsi="Helvetica-Light"/>
                <w:b/>
                <w:bCs/>
                <w:sz w:val="20"/>
                <w:szCs w:val="20"/>
              </w:rPr>
              <w:t xml:space="preserve">QUESTION: </w:t>
            </w:r>
            <w:r w:rsidRPr="00311C1E">
              <w:rPr>
                <w:rFonts w:ascii="Helvetica-Light" w:hAnsi="Helvetica-Light"/>
              </w:rPr>
              <w:t xml:space="preserve"> </w:t>
            </w:r>
            <w:r w:rsidR="00441225" w:rsidRPr="00311C1E">
              <w:rPr>
                <w:rFonts w:ascii="Helvetica-Light" w:hAnsi="Helvetica-Light"/>
                <w:b/>
                <w:bCs/>
                <w:i/>
                <w:iCs/>
                <w:sz w:val="20"/>
                <w:szCs w:val="20"/>
              </w:rPr>
              <w:t>CODE COMPARISON</w:t>
            </w:r>
            <w:bookmarkEnd w:id="2"/>
          </w:p>
        </w:tc>
      </w:tr>
      <w:tr w:rsidR="006E6F6F" w:rsidRPr="00311C1E" w14:paraId="63D7683C" w14:textId="77777777" w:rsidTr="003F259B">
        <w:trPr>
          <w:trHeight w:val="607"/>
        </w:trPr>
        <w:tc>
          <w:tcPr>
            <w:tcW w:w="5035" w:type="dxa"/>
          </w:tcPr>
          <w:p w14:paraId="26DFBC4D" w14:textId="3007440D" w:rsidR="00441225" w:rsidRPr="00311C1E" w:rsidRDefault="00441225" w:rsidP="00441225">
            <w:pPr>
              <w:spacing w:after="60"/>
              <w:rPr>
                <w:rFonts w:ascii="Helvetica-Light" w:hAnsi="Helvetica-Light"/>
                <w:sz w:val="18"/>
                <w:szCs w:val="18"/>
              </w:rPr>
            </w:pPr>
            <w:r w:rsidRPr="00311C1E">
              <w:rPr>
                <w:rFonts w:ascii="Helvetica-Light" w:hAnsi="Helvetica-Light"/>
                <w:sz w:val="18"/>
                <w:szCs w:val="18"/>
              </w:rPr>
              <w:t xml:space="preserve">Complete and provide the template contained in 4.1.1b for comparing the association’s codes, or draft codes, with </w:t>
            </w:r>
            <w:r w:rsidRPr="00C46B08">
              <w:rPr>
                <w:rFonts w:ascii="Helvetica-Light" w:hAnsi="Helvetica-Light"/>
                <w:sz w:val="18"/>
                <w:szCs w:val="18"/>
              </w:rPr>
              <w:t>4.1.2</w:t>
            </w:r>
            <w:r w:rsidRPr="004F06FD">
              <w:rPr>
                <w:rFonts w:ascii="Helvetica-Light" w:hAnsi="Helvetica-Light"/>
                <w:i/>
                <w:iCs/>
                <w:sz w:val="18"/>
                <w:szCs w:val="18"/>
              </w:rPr>
              <w:t xml:space="preserve"> Association </w:t>
            </w:r>
            <w:r w:rsidR="004F06FD" w:rsidRPr="004F06FD">
              <w:rPr>
                <w:rFonts w:ascii="Helvetica-Light" w:hAnsi="Helvetica-Light"/>
                <w:i/>
                <w:iCs/>
                <w:sz w:val="18"/>
                <w:szCs w:val="18"/>
              </w:rPr>
              <w:t>c</w:t>
            </w:r>
            <w:r w:rsidRPr="004F06FD">
              <w:rPr>
                <w:rFonts w:ascii="Helvetica-Light" w:hAnsi="Helvetica-Light"/>
                <w:i/>
                <w:iCs/>
                <w:sz w:val="18"/>
                <w:szCs w:val="18"/>
              </w:rPr>
              <w:t xml:space="preserve">odes </w:t>
            </w:r>
            <w:r w:rsidR="004F06FD" w:rsidRPr="004F06FD">
              <w:rPr>
                <w:rFonts w:ascii="Helvetica-Light" w:hAnsi="Helvetica-Light"/>
                <w:i/>
                <w:iCs/>
                <w:sz w:val="18"/>
                <w:szCs w:val="18"/>
              </w:rPr>
              <w:t>g</w:t>
            </w:r>
            <w:r w:rsidRPr="004F06FD">
              <w:rPr>
                <w:rFonts w:ascii="Helvetica-Light" w:hAnsi="Helvetica-Light"/>
                <w:i/>
                <w:iCs/>
                <w:sz w:val="18"/>
                <w:szCs w:val="18"/>
              </w:rPr>
              <w:t>uidance</w:t>
            </w:r>
            <w:r w:rsidRPr="00311C1E">
              <w:rPr>
                <w:rFonts w:ascii="Helvetica-Light" w:hAnsi="Helvetica-Light"/>
                <w:sz w:val="18"/>
                <w:szCs w:val="18"/>
              </w:rPr>
              <w:t xml:space="preserve">.  </w:t>
            </w:r>
          </w:p>
          <w:p w14:paraId="31403651" w14:textId="6C3420EB" w:rsidR="006E6F6F" w:rsidRPr="00311C1E" w:rsidRDefault="00441225" w:rsidP="00441225">
            <w:pPr>
              <w:spacing w:after="60"/>
              <w:rPr>
                <w:rFonts w:ascii="Helvetica-Light" w:hAnsi="Helvetica-Light"/>
                <w:sz w:val="18"/>
                <w:szCs w:val="18"/>
              </w:rPr>
            </w:pPr>
            <w:r w:rsidRPr="00311C1E">
              <w:rPr>
                <w:rFonts w:ascii="Helvetica-Light" w:hAnsi="Helvetica-Light"/>
                <w:sz w:val="18"/>
                <w:szCs w:val="18"/>
              </w:rPr>
              <w:t>In completing the table, you may need to refer to more than one Code, and where this is the case, should be clearly identified, such as CE 1.0 (for your code of ethics), CC 1.0 (for your code of conduct), CP 1.0 (for your code of practice), SC s1 (for a statutory code).</w:t>
            </w:r>
            <w:r w:rsidR="009B0445" w:rsidRPr="00311C1E">
              <w:rPr>
                <w:rFonts w:ascii="Helvetica-Light" w:hAnsi="Helvetica-Light"/>
                <w:sz w:val="18"/>
                <w:szCs w:val="18"/>
              </w:rPr>
              <w:t xml:space="preserve"> </w:t>
            </w:r>
          </w:p>
        </w:tc>
        <w:tc>
          <w:tcPr>
            <w:tcW w:w="4050" w:type="dxa"/>
          </w:tcPr>
          <w:p w14:paraId="1D4464B0" w14:textId="591F53F5" w:rsidR="006E6F6F" w:rsidRPr="00311C1E" w:rsidRDefault="006E6F6F" w:rsidP="006E6F6F">
            <w:pPr>
              <w:rPr>
                <w:rFonts w:ascii="Helvetica-Light" w:hAnsi="Helvetica-Light"/>
                <w:sz w:val="18"/>
                <w:szCs w:val="18"/>
              </w:rPr>
            </w:pPr>
          </w:p>
        </w:tc>
      </w:tr>
      <w:tr w:rsidR="009B0445" w:rsidRPr="00311C1E" w14:paraId="2BDCFF14" w14:textId="77777777" w:rsidTr="00523174">
        <w:trPr>
          <w:cantSplit/>
          <w:trHeight w:val="269"/>
        </w:trPr>
        <w:tc>
          <w:tcPr>
            <w:tcW w:w="9085" w:type="dxa"/>
            <w:gridSpan w:val="2"/>
            <w:shd w:val="clear" w:color="auto" w:fill="000000" w:themeFill="text1"/>
          </w:tcPr>
          <w:p w14:paraId="55CCC637" w14:textId="6FC3FFDC" w:rsidR="009B0445" w:rsidRPr="00311C1E" w:rsidRDefault="009B0445" w:rsidP="00A266BE">
            <w:pPr>
              <w:pStyle w:val="ListParagraph"/>
              <w:numPr>
                <w:ilvl w:val="0"/>
                <w:numId w:val="21"/>
              </w:numPr>
              <w:rPr>
                <w:rFonts w:ascii="Helvetica-Light" w:hAnsi="Helvetica-Light"/>
                <w:b/>
                <w:bCs/>
                <w:sz w:val="20"/>
                <w:szCs w:val="20"/>
              </w:rPr>
            </w:pPr>
            <w:bookmarkStart w:id="3" w:name="_Hlk69552849"/>
            <w:r w:rsidRPr="00311C1E">
              <w:rPr>
                <w:rFonts w:ascii="Helvetica-Light" w:hAnsi="Helvetica-Light"/>
                <w:b/>
                <w:bCs/>
                <w:sz w:val="20"/>
                <w:szCs w:val="20"/>
              </w:rPr>
              <w:t>QUESTION:</w:t>
            </w:r>
            <w:r w:rsidRPr="00311C1E">
              <w:rPr>
                <w:rFonts w:ascii="Helvetica-Light" w:hAnsi="Helvetica-Light"/>
                <w:b/>
                <w:bCs/>
                <w:i/>
                <w:iCs/>
                <w:sz w:val="20"/>
                <w:szCs w:val="20"/>
              </w:rPr>
              <w:t xml:space="preserve"> </w:t>
            </w:r>
            <w:r w:rsidR="00441225" w:rsidRPr="00311C1E">
              <w:rPr>
                <w:rFonts w:ascii="Helvetica-Light" w:hAnsi="Helvetica-Light"/>
                <w:b/>
                <w:bCs/>
                <w:i/>
                <w:iCs/>
                <w:sz w:val="20"/>
                <w:szCs w:val="20"/>
              </w:rPr>
              <w:t>OTHER STATUTORY OR REGULATORY REQUIREMENTS</w:t>
            </w:r>
            <w:bookmarkEnd w:id="3"/>
          </w:p>
        </w:tc>
      </w:tr>
      <w:tr w:rsidR="002D6598" w:rsidRPr="00311C1E" w14:paraId="6BDE4309" w14:textId="77777777" w:rsidTr="003F259B">
        <w:trPr>
          <w:trHeight w:val="2152"/>
        </w:trPr>
        <w:tc>
          <w:tcPr>
            <w:tcW w:w="5035" w:type="dxa"/>
          </w:tcPr>
          <w:p w14:paraId="5809B177" w14:textId="77777777" w:rsidR="003F259B" w:rsidRPr="00311C1E" w:rsidRDefault="00441225" w:rsidP="00441225">
            <w:pPr>
              <w:pStyle w:val="ListParagraph"/>
              <w:numPr>
                <w:ilvl w:val="0"/>
                <w:numId w:val="34"/>
              </w:numPr>
              <w:spacing w:after="60"/>
              <w:contextualSpacing w:val="0"/>
              <w:rPr>
                <w:rFonts w:ascii="Helvetica-Light" w:hAnsi="Helvetica-Light"/>
                <w:sz w:val="18"/>
                <w:szCs w:val="18"/>
              </w:rPr>
            </w:pPr>
            <w:r w:rsidRPr="00311C1E">
              <w:rPr>
                <w:rFonts w:ascii="Helvetica-Light" w:hAnsi="Helvetica-Light"/>
                <w:sz w:val="18"/>
                <w:szCs w:val="18"/>
              </w:rPr>
              <w:t>Where your association or members are subject to a statutory or regulatory code of ethics and / or code of practice for all or part of a members conduct, provide the references to the relevant statutory code, regulator</w:t>
            </w:r>
          </w:p>
          <w:p w14:paraId="1EF5498D" w14:textId="675E5493" w:rsidR="002D6598" w:rsidRPr="00311C1E" w:rsidRDefault="003F259B" w:rsidP="00441225">
            <w:pPr>
              <w:pStyle w:val="ListParagraph"/>
              <w:numPr>
                <w:ilvl w:val="0"/>
                <w:numId w:val="34"/>
              </w:numPr>
              <w:spacing w:after="60"/>
              <w:contextualSpacing w:val="0"/>
              <w:rPr>
                <w:rFonts w:ascii="Helvetica-Light" w:hAnsi="Helvetica-Light"/>
                <w:sz w:val="18"/>
                <w:szCs w:val="18"/>
              </w:rPr>
            </w:pPr>
            <w:r w:rsidRPr="00311C1E">
              <w:rPr>
                <w:rFonts w:ascii="Helvetica-Light" w:hAnsi="Helvetica-Light"/>
                <w:sz w:val="18"/>
                <w:szCs w:val="18"/>
              </w:rPr>
              <w:t>E</w:t>
            </w:r>
            <w:r w:rsidR="00441225" w:rsidRPr="00311C1E">
              <w:rPr>
                <w:rFonts w:ascii="Helvetica-Light" w:hAnsi="Helvetica-Light"/>
                <w:sz w:val="18"/>
                <w:szCs w:val="18"/>
              </w:rPr>
              <w:t xml:space="preserve">xplain the interaction between the association as a professional conduct co-regulator and the statutory regulator (examples include scheduled meetings or consultation, membership of panels or committees). </w:t>
            </w:r>
          </w:p>
          <w:p w14:paraId="59C6BDC1" w14:textId="7CF1039D" w:rsidR="00441225" w:rsidRPr="00311C1E" w:rsidRDefault="00441225" w:rsidP="00441225">
            <w:pPr>
              <w:pStyle w:val="ListParagraph"/>
              <w:numPr>
                <w:ilvl w:val="0"/>
                <w:numId w:val="34"/>
              </w:numPr>
              <w:spacing w:after="60"/>
              <w:contextualSpacing w:val="0"/>
              <w:rPr>
                <w:rFonts w:ascii="Helvetica-Light" w:hAnsi="Helvetica-Light"/>
                <w:b/>
                <w:bCs/>
                <w:sz w:val="18"/>
                <w:szCs w:val="18"/>
              </w:rPr>
            </w:pPr>
            <w:r w:rsidRPr="00311C1E">
              <w:rPr>
                <w:rFonts w:ascii="Helvetica-Light" w:hAnsi="Helvetica-Light"/>
                <w:sz w:val="18"/>
                <w:szCs w:val="18"/>
              </w:rPr>
              <w:t>Describe your association’s additional code elements which add to, or enhance, the statutory code.</w:t>
            </w:r>
          </w:p>
        </w:tc>
        <w:tc>
          <w:tcPr>
            <w:tcW w:w="4050" w:type="dxa"/>
          </w:tcPr>
          <w:p w14:paraId="4C296A42" w14:textId="3FFA2652" w:rsidR="002D6598" w:rsidRPr="00311C1E" w:rsidRDefault="002D6598" w:rsidP="006E6F6F">
            <w:pPr>
              <w:rPr>
                <w:rFonts w:ascii="Helvetica-Light" w:hAnsi="Helvetica-Light"/>
                <w:sz w:val="18"/>
                <w:szCs w:val="18"/>
              </w:rPr>
            </w:pPr>
          </w:p>
        </w:tc>
      </w:tr>
      <w:tr w:rsidR="00441225" w:rsidRPr="00311C1E" w14:paraId="27C63A6E" w14:textId="77777777" w:rsidTr="00E05E79">
        <w:trPr>
          <w:cantSplit/>
          <w:trHeight w:val="269"/>
        </w:trPr>
        <w:tc>
          <w:tcPr>
            <w:tcW w:w="9085" w:type="dxa"/>
            <w:gridSpan w:val="2"/>
            <w:shd w:val="clear" w:color="auto" w:fill="000000" w:themeFill="text1"/>
          </w:tcPr>
          <w:p w14:paraId="1EF7E984" w14:textId="6608EACF" w:rsidR="00441225" w:rsidRPr="00311C1E" w:rsidRDefault="00441225" w:rsidP="00E05E79">
            <w:pPr>
              <w:pStyle w:val="ListParagraph"/>
              <w:numPr>
                <w:ilvl w:val="0"/>
                <w:numId w:val="21"/>
              </w:numPr>
              <w:rPr>
                <w:rFonts w:ascii="Helvetica-Light" w:hAnsi="Helvetica-Light"/>
                <w:b/>
                <w:bCs/>
                <w:sz w:val="20"/>
                <w:szCs w:val="20"/>
              </w:rPr>
            </w:pPr>
            <w:r w:rsidRPr="00311C1E">
              <w:rPr>
                <w:rFonts w:ascii="Helvetica-Light" w:hAnsi="Helvetica-Light"/>
                <w:b/>
                <w:bCs/>
                <w:sz w:val="20"/>
                <w:szCs w:val="20"/>
              </w:rPr>
              <w:t xml:space="preserve">QUESTION: </w:t>
            </w:r>
            <w:r w:rsidR="003F259B" w:rsidRPr="00311C1E">
              <w:rPr>
                <w:rFonts w:ascii="Helvetica-Light" w:hAnsi="Helvetica-Light"/>
                <w:b/>
                <w:bCs/>
                <w:i/>
                <w:iCs/>
                <w:sz w:val="20"/>
                <w:szCs w:val="20"/>
              </w:rPr>
              <w:t>GOVERNANCE</w:t>
            </w:r>
          </w:p>
        </w:tc>
      </w:tr>
      <w:tr w:rsidR="00441225" w:rsidRPr="00311C1E" w14:paraId="3B2B7573" w14:textId="77777777" w:rsidTr="003F259B">
        <w:trPr>
          <w:trHeight w:val="534"/>
        </w:trPr>
        <w:tc>
          <w:tcPr>
            <w:tcW w:w="5035" w:type="dxa"/>
          </w:tcPr>
          <w:p w14:paraId="28FAF4C5" w14:textId="77777777" w:rsidR="003F259B" w:rsidRPr="00311C1E" w:rsidRDefault="003F259B" w:rsidP="003F259B">
            <w:pPr>
              <w:pStyle w:val="ListParagraph"/>
              <w:numPr>
                <w:ilvl w:val="0"/>
                <w:numId w:val="13"/>
              </w:numPr>
              <w:spacing w:after="60"/>
              <w:contextualSpacing w:val="0"/>
              <w:rPr>
                <w:rFonts w:ascii="Helvetica-Light" w:hAnsi="Helvetica-Light"/>
                <w:sz w:val="18"/>
                <w:szCs w:val="18"/>
              </w:rPr>
            </w:pPr>
            <w:r w:rsidRPr="00311C1E">
              <w:rPr>
                <w:rFonts w:ascii="Helvetica-Light" w:hAnsi="Helvetica-Light"/>
                <w:sz w:val="18"/>
                <w:szCs w:val="18"/>
              </w:rPr>
              <w:t>Discuss the consequences for nonconformance with your code of ethics or breaching the code of practice.</w:t>
            </w:r>
          </w:p>
          <w:p w14:paraId="30C3C59B" w14:textId="77777777" w:rsidR="003F259B" w:rsidRPr="00311C1E" w:rsidRDefault="003F259B" w:rsidP="003F259B">
            <w:pPr>
              <w:pStyle w:val="ListParagraph"/>
              <w:numPr>
                <w:ilvl w:val="0"/>
                <w:numId w:val="13"/>
              </w:numPr>
              <w:spacing w:after="60"/>
              <w:contextualSpacing w:val="0"/>
              <w:rPr>
                <w:rFonts w:ascii="Helvetica-Light" w:hAnsi="Helvetica-Light"/>
                <w:sz w:val="18"/>
                <w:szCs w:val="18"/>
              </w:rPr>
            </w:pPr>
            <w:r w:rsidRPr="00311C1E">
              <w:rPr>
                <w:rFonts w:ascii="Helvetica-Light" w:hAnsi="Helvetica-Light"/>
                <w:sz w:val="18"/>
                <w:szCs w:val="18"/>
              </w:rPr>
              <w:t xml:space="preserve">Describe the role and responsibilities of your association’s executive and governing body in consumer protection. A key question is how does your governing body go about seeking relevant </w:t>
            </w:r>
            <w:r w:rsidRPr="00311C1E">
              <w:rPr>
                <w:rFonts w:ascii="Helvetica-Light" w:hAnsi="Helvetica-Light"/>
                <w:sz w:val="18"/>
                <w:szCs w:val="18"/>
              </w:rPr>
              <w:lastRenderedPageBreak/>
              <w:t xml:space="preserve">independent expert advice to support its decision-making?  </w:t>
            </w:r>
          </w:p>
          <w:p w14:paraId="5ECC0895" w14:textId="6E83B6C2" w:rsidR="00441225" w:rsidRPr="00311C1E" w:rsidRDefault="003F259B" w:rsidP="003F259B">
            <w:pPr>
              <w:pStyle w:val="ListParagraph"/>
              <w:numPr>
                <w:ilvl w:val="0"/>
                <w:numId w:val="13"/>
              </w:numPr>
              <w:spacing w:after="60"/>
              <w:contextualSpacing w:val="0"/>
              <w:rPr>
                <w:rFonts w:ascii="Helvetica-Light" w:hAnsi="Helvetica-Light"/>
                <w:b/>
                <w:bCs/>
                <w:sz w:val="18"/>
                <w:szCs w:val="18"/>
              </w:rPr>
            </w:pPr>
            <w:r w:rsidRPr="00311C1E">
              <w:rPr>
                <w:rFonts w:ascii="Helvetica-Light" w:hAnsi="Helvetica-Light"/>
                <w:sz w:val="18"/>
                <w:szCs w:val="18"/>
              </w:rPr>
              <w:t xml:space="preserve">Describe the ways your code(s) are communicated to your members and the public, and how you assess and improve the communication of the code(s) to your members and the public. </w:t>
            </w:r>
          </w:p>
        </w:tc>
        <w:tc>
          <w:tcPr>
            <w:tcW w:w="4050" w:type="dxa"/>
          </w:tcPr>
          <w:p w14:paraId="54722CBF" w14:textId="77777777" w:rsidR="00441225" w:rsidRPr="00311C1E" w:rsidRDefault="00441225" w:rsidP="00E05E79">
            <w:pPr>
              <w:rPr>
                <w:rFonts w:ascii="Helvetica-Light" w:hAnsi="Helvetica-Light"/>
                <w:sz w:val="18"/>
                <w:szCs w:val="18"/>
              </w:rPr>
            </w:pPr>
          </w:p>
        </w:tc>
      </w:tr>
      <w:tr w:rsidR="00A0397E" w:rsidRPr="00311C1E" w14:paraId="610A179F" w14:textId="77777777" w:rsidTr="00E05E79">
        <w:trPr>
          <w:cantSplit/>
          <w:trHeight w:val="269"/>
        </w:trPr>
        <w:tc>
          <w:tcPr>
            <w:tcW w:w="9085" w:type="dxa"/>
            <w:gridSpan w:val="2"/>
            <w:shd w:val="clear" w:color="auto" w:fill="000000" w:themeFill="text1"/>
          </w:tcPr>
          <w:p w14:paraId="4655B4E9" w14:textId="0AA18CCD" w:rsidR="00A0397E" w:rsidRPr="00311C1E" w:rsidRDefault="00A0397E" w:rsidP="00A0397E">
            <w:pPr>
              <w:pStyle w:val="ListParagraph"/>
              <w:numPr>
                <w:ilvl w:val="0"/>
                <w:numId w:val="21"/>
              </w:numPr>
              <w:rPr>
                <w:rFonts w:ascii="Helvetica-Light" w:hAnsi="Helvetica-Light"/>
                <w:b/>
                <w:bCs/>
                <w:sz w:val="20"/>
                <w:szCs w:val="20"/>
              </w:rPr>
            </w:pPr>
            <w:bookmarkStart w:id="4" w:name="_Hlk69988617"/>
            <w:r w:rsidRPr="00311C1E">
              <w:rPr>
                <w:rFonts w:ascii="Helvetica-Light" w:hAnsi="Helvetica-Light"/>
                <w:b/>
                <w:bCs/>
                <w:sz w:val="20"/>
                <w:szCs w:val="20"/>
              </w:rPr>
              <w:t xml:space="preserve">QUESTION: </w:t>
            </w:r>
            <w:r w:rsidR="003F259B" w:rsidRPr="00311C1E">
              <w:rPr>
                <w:rFonts w:ascii="Helvetica-Light" w:hAnsi="Helvetica-Light"/>
                <w:b/>
                <w:bCs/>
                <w:i/>
                <w:iCs/>
                <w:sz w:val="20"/>
                <w:szCs w:val="20"/>
              </w:rPr>
              <w:t>IMPROVEMENTS &amp; CONSUMER PROTECTION OUTCOMES</w:t>
            </w:r>
          </w:p>
        </w:tc>
      </w:tr>
      <w:tr w:rsidR="00A0397E" w:rsidRPr="00311C1E" w14:paraId="3BA5824E" w14:textId="77777777" w:rsidTr="00E05E79">
        <w:trPr>
          <w:trHeight w:val="1453"/>
        </w:trPr>
        <w:tc>
          <w:tcPr>
            <w:tcW w:w="5035" w:type="dxa"/>
          </w:tcPr>
          <w:p w14:paraId="0A0BF5E9" w14:textId="41B7346D" w:rsidR="003F259B" w:rsidRPr="00311C1E" w:rsidRDefault="003F259B" w:rsidP="003F259B">
            <w:pPr>
              <w:pStyle w:val="ListParagraph"/>
              <w:numPr>
                <w:ilvl w:val="0"/>
                <w:numId w:val="35"/>
              </w:numPr>
              <w:spacing w:after="60"/>
              <w:rPr>
                <w:rFonts w:ascii="Helvetica-Light" w:hAnsi="Helvetica-Light"/>
                <w:b/>
                <w:bCs/>
                <w:sz w:val="18"/>
                <w:szCs w:val="18"/>
              </w:rPr>
            </w:pPr>
            <w:r w:rsidRPr="00311C1E">
              <w:rPr>
                <w:rFonts w:ascii="Helvetica-Light" w:hAnsi="Helvetica-Light"/>
                <w:sz w:val="18"/>
                <w:szCs w:val="18"/>
              </w:rPr>
              <w:t xml:space="preserve">Describe </w:t>
            </w:r>
            <w:r w:rsidR="001A4C44">
              <w:rPr>
                <w:rFonts w:ascii="Helvetica-Light" w:hAnsi="Helvetica-Light"/>
                <w:sz w:val="18"/>
                <w:szCs w:val="18"/>
              </w:rPr>
              <w:t xml:space="preserve">any plans </w:t>
            </w:r>
            <w:r w:rsidR="003E352F">
              <w:rPr>
                <w:rFonts w:ascii="Helvetica-Light" w:hAnsi="Helvetica-Light"/>
                <w:sz w:val="18"/>
                <w:szCs w:val="18"/>
              </w:rPr>
              <w:t xml:space="preserve">you have </w:t>
            </w:r>
            <w:r w:rsidR="001A4C44">
              <w:rPr>
                <w:rFonts w:ascii="Helvetica-Light" w:hAnsi="Helvetica-Light"/>
                <w:sz w:val="18"/>
                <w:szCs w:val="18"/>
              </w:rPr>
              <w:t>to improve your</w:t>
            </w:r>
            <w:r w:rsidRPr="00311C1E">
              <w:rPr>
                <w:rFonts w:ascii="Helvetica-Light" w:hAnsi="Helvetica-Light"/>
                <w:sz w:val="18"/>
                <w:szCs w:val="18"/>
              </w:rPr>
              <w:t xml:space="preserve"> association’s  code(s)</w:t>
            </w:r>
            <w:r w:rsidR="003E352F">
              <w:rPr>
                <w:rFonts w:ascii="Helvetica-Light" w:hAnsi="Helvetica-Light"/>
                <w:sz w:val="18"/>
                <w:szCs w:val="18"/>
              </w:rPr>
              <w:t>,</w:t>
            </w:r>
            <w:r w:rsidRPr="00311C1E">
              <w:rPr>
                <w:rFonts w:ascii="Helvetica-Light" w:hAnsi="Helvetica-Light"/>
                <w:sz w:val="18"/>
                <w:szCs w:val="18"/>
              </w:rPr>
              <w:t xml:space="preserve"> including </w:t>
            </w:r>
            <w:r w:rsidR="003E352F">
              <w:rPr>
                <w:rFonts w:ascii="Helvetica-Light" w:hAnsi="Helvetica-Light"/>
                <w:sz w:val="18"/>
                <w:szCs w:val="18"/>
              </w:rPr>
              <w:t>any</w:t>
            </w:r>
            <w:r w:rsidRPr="00311C1E">
              <w:rPr>
                <w:rFonts w:ascii="Helvetica-Light" w:hAnsi="Helvetica-Light"/>
                <w:sz w:val="18"/>
                <w:szCs w:val="18"/>
              </w:rPr>
              <w:t xml:space="preserve"> strategies </w:t>
            </w:r>
            <w:r w:rsidR="003E352F">
              <w:rPr>
                <w:rFonts w:ascii="Helvetica-Light" w:hAnsi="Helvetica-Light"/>
                <w:sz w:val="18"/>
                <w:szCs w:val="18"/>
              </w:rPr>
              <w:t xml:space="preserve">that you may have </w:t>
            </w:r>
            <w:r w:rsidRPr="00311C1E">
              <w:rPr>
                <w:rFonts w:ascii="Helvetica-Light" w:hAnsi="Helvetica-Light"/>
                <w:sz w:val="18"/>
                <w:szCs w:val="18"/>
              </w:rPr>
              <w:t>to address consumer harms and risks.</w:t>
            </w:r>
          </w:p>
          <w:p w14:paraId="158AF4BA" w14:textId="2C6319F5" w:rsidR="003F259B" w:rsidRPr="00311C1E" w:rsidRDefault="003F259B" w:rsidP="003F259B">
            <w:pPr>
              <w:numPr>
                <w:ilvl w:val="0"/>
                <w:numId w:val="36"/>
              </w:numPr>
              <w:spacing w:after="60"/>
              <w:rPr>
                <w:rFonts w:ascii="Helvetica-Light" w:hAnsi="Helvetica-Light"/>
                <w:sz w:val="18"/>
                <w:szCs w:val="18"/>
              </w:rPr>
            </w:pPr>
            <w:r w:rsidRPr="00311C1E">
              <w:rPr>
                <w:rFonts w:ascii="Helvetica-Light" w:hAnsi="Helvetica-Light"/>
                <w:sz w:val="18"/>
                <w:szCs w:val="18"/>
              </w:rPr>
              <w:t xml:space="preserve">Describe </w:t>
            </w:r>
            <w:r w:rsidR="00CF03DD">
              <w:rPr>
                <w:rFonts w:ascii="Helvetica-Light" w:hAnsi="Helvetica-Light"/>
                <w:sz w:val="18"/>
                <w:szCs w:val="18"/>
              </w:rPr>
              <w:t>any</w:t>
            </w:r>
            <w:r w:rsidRPr="00311C1E">
              <w:rPr>
                <w:rFonts w:ascii="Helvetica-Light" w:hAnsi="Helvetica-Light"/>
                <w:sz w:val="18"/>
                <w:szCs w:val="18"/>
              </w:rPr>
              <w:t xml:space="preserve"> measures you use to assess the effectiveness of your code(s) to ensure professional conduct and their frequencies (e.g. qualitative metrics such as measures of satisfaction, or quantitative such as actual numbers or dollar amounts), and how the measures contribute to continuous improvement of the code, and further the objective of protecting consumers of the services provided by your members.</w:t>
            </w:r>
          </w:p>
          <w:p w14:paraId="0EDB431D" w14:textId="7F767C4C" w:rsidR="003F259B" w:rsidRPr="00311C1E" w:rsidRDefault="003F259B" w:rsidP="003F259B">
            <w:pPr>
              <w:numPr>
                <w:ilvl w:val="0"/>
                <w:numId w:val="36"/>
              </w:numPr>
              <w:spacing w:after="60"/>
              <w:rPr>
                <w:rFonts w:ascii="Helvetica-Light" w:hAnsi="Helvetica-Light"/>
                <w:sz w:val="18"/>
                <w:szCs w:val="18"/>
              </w:rPr>
            </w:pPr>
            <w:r w:rsidRPr="00311C1E">
              <w:rPr>
                <w:rFonts w:ascii="Helvetica-Light" w:hAnsi="Helvetica-Light"/>
                <w:sz w:val="18"/>
                <w:szCs w:val="18"/>
              </w:rPr>
              <w:t>D</w:t>
            </w:r>
            <w:r w:rsidR="00CF03DD">
              <w:rPr>
                <w:rFonts w:ascii="Helvetica-Light" w:hAnsi="Helvetica-Light"/>
                <w:sz w:val="18"/>
                <w:szCs w:val="18"/>
              </w:rPr>
              <w:t>oes</w:t>
            </w:r>
            <w:r w:rsidRPr="00311C1E">
              <w:rPr>
                <w:rFonts w:ascii="Helvetica-Light" w:hAnsi="Helvetica-Light"/>
                <w:sz w:val="18"/>
                <w:szCs w:val="18"/>
              </w:rPr>
              <w:t xml:space="preserve"> your association’s code(s) </w:t>
            </w:r>
            <w:r w:rsidR="009E5330">
              <w:rPr>
                <w:rFonts w:ascii="Helvetica-Light" w:hAnsi="Helvetica-Light"/>
                <w:sz w:val="18"/>
                <w:szCs w:val="18"/>
              </w:rPr>
              <w:t xml:space="preserve">have an </w:t>
            </w:r>
            <w:r w:rsidRPr="00311C1E">
              <w:rPr>
                <w:rFonts w:ascii="Helvetica-Light" w:hAnsi="Helvetica-Light"/>
                <w:sz w:val="18"/>
                <w:szCs w:val="18"/>
              </w:rPr>
              <w:t>improvement cycle</w:t>
            </w:r>
            <w:r w:rsidR="009E5330">
              <w:rPr>
                <w:rFonts w:ascii="Helvetica-Light" w:hAnsi="Helvetica-Light"/>
                <w:sz w:val="18"/>
                <w:szCs w:val="18"/>
              </w:rPr>
              <w:t>?</w:t>
            </w:r>
            <w:r w:rsidR="000738A6">
              <w:rPr>
                <w:rFonts w:ascii="Helvetica-Light" w:hAnsi="Helvetica-Light"/>
                <w:sz w:val="18"/>
                <w:szCs w:val="18"/>
              </w:rPr>
              <w:t xml:space="preserve"> Please describe -</w:t>
            </w:r>
            <w:r w:rsidRPr="00311C1E">
              <w:rPr>
                <w:rFonts w:ascii="Helvetica-Light" w:hAnsi="Helvetica-Light"/>
                <w:sz w:val="18"/>
                <w:szCs w:val="18"/>
              </w:rPr>
              <w:t xml:space="preserve"> for example: </w:t>
            </w:r>
          </w:p>
          <w:p w14:paraId="0CAA6437" w14:textId="77777777" w:rsidR="003F259B" w:rsidRPr="00311C1E" w:rsidRDefault="003F259B" w:rsidP="003F259B">
            <w:pPr>
              <w:numPr>
                <w:ilvl w:val="0"/>
                <w:numId w:val="37"/>
              </w:numPr>
              <w:spacing w:after="60"/>
              <w:rPr>
                <w:rFonts w:ascii="Helvetica-Light" w:hAnsi="Helvetica-Light"/>
                <w:sz w:val="18"/>
                <w:szCs w:val="18"/>
              </w:rPr>
            </w:pPr>
            <w:r w:rsidRPr="00311C1E">
              <w:rPr>
                <w:rFonts w:ascii="Helvetica-Light" w:hAnsi="Helvetica-Light"/>
                <w:sz w:val="18"/>
                <w:szCs w:val="18"/>
              </w:rPr>
              <w:t xml:space="preserve">how emerging trends from the outcomes of conduct and competence processes (including but not limited to consumer claims, notification, and complaints data) are used to inform revisions of the code(s) </w:t>
            </w:r>
          </w:p>
          <w:p w14:paraId="7FD339B0" w14:textId="77777777" w:rsidR="003F259B" w:rsidRPr="00311C1E" w:rsidRDefault="003F259B" w:rsidP="003F259B">
            <w:pPr>
              <w:numPr>
                <w:ilvl w:val="0"/>
                <w:numId w:val="37"/>
              </w:numPr>
              <w:spacing w:after="60"/>
              <w:rPr>
                <w:rFonts w:ascii="Helvetica-Light" w:hAnsi="Helvetica-Light"/>
                <w:sz w:val="18"/>
                <w:szCs w:val="18"/>
              </w:rPr>
            </w:pPr>
            <w:r w:rsidRPr="00311C1E">
              <w:rPr>
                <w:rFonts w:ascii="Helvetica-Light" w:hAnsi="Helvetica-Light"/>
                <w:sz w:val="18"/>
                <w:szCs w:val="18"/>
              </w:rPr>
              <w:t>how your association identifies and incorporates best practice</w:t>
            </w:r>
          </w:p>
          <w:p w14:paraId="65591F7A" w14:textId="77777777" w:rsidR="003F259B" w:rsidRPr="00311C1E" w:rsidRDefault="003F259B" w:rsidP="003F259B">
            <w:pPr>
              <w:numPr>
                <w:ilvl w:val="0"/>
                <w:numId w:val="37"/>
              </w:numPr>
              <w:spacing w:after="60"/>
              <w:rPr>
                <w:rFonts w:ascii="Helvetica-Light" w:hAnsi="Helvetica-Light"/>
                <w:sz w:val="18"/>
                <w:szCs w:val="18"/>
              </w:rPr>
            </w:pPr>
            <w:r w:rsidRPr="00311C1E">
              <w:rPr>
                <w:rFonts w:ascii="Helvetica-Light" w:hAnsi="Helvetica-Light"/>
                <w:sz w:val="18"/>
                <w:szCs w:val="18"/>
              </w:rPr>
              <w:t>how the purpose for, and benefits of, the improvement is identified and confirmed</w:t>
            </w:r>
          </w:p>
          <w:p w14:paraId="271985FB" w14:textId="77777777" w:rsidR="003F259B" w:rsidRPr="00311C1E" w:rsidRDefault="003F259B" w:rsidP="003F259B">
            <w:pPr>
              <w:numPr>
                <w:ilvl w:val="0"/>
                <w:numId w:val="37"/>
              </w:numPr>
              <w:spacing w:after="60"/>
              <w:rPr>
                <w:rFonts w:ascii="Helvetica-Light" w:hAnsi="Helvetica-Light"/>
                <w:sz w:val="18"/>
                <w:szCs w:val="18"/>
              </w:rPr>
            </w:pPr>
            <w:r w:rsidRPr="00311C1E">
              <w:rPr>
                <w:rFonts w:ascii="Helvetica-Light" w:hAnsi="Helvetica-Light"/>
                <w:sz w:val="18"/>
                <w:szCs w:val="18"/>
              </w:rPr>
              <w:t>how adequate resources are assigned to the improvement</w:t>
            </w:r>
          </w:p>
          <w:p w14:paraId="1935AEED" w14:textId="77777777" w:rsidR="003F259B" w:rsidRPr="00311C1E" w:rsidRDefault="003F259B" w:rsidP="003F259B">
            <w:pPr>
              <w:numPr>
                <w:ilvl w:val="0"/>
                <w:numId w:val="37"/>
              </w:numPr>
              <w:spacing w:after="60"/>
              <w:rPr>
                <w:rFonts w:ascii="Helvetica-Light" w:hAnsi="Helvetica-Light"/>
                <w:sz w:val="18"/>
                <w:szCs w:val="18"/>
              </w:rPr>
            </w:pPr>
            <w:r w:rsidRPr="00311C1E">
              <w:rPr>
                <w:rFonts w:ascii="Helvetica-Light" w:hAnsi="Helvetica-Light"/>
                <w:sz w:val="18"/>
                <w:szCs w:val="18"/>
              </w:rPr>
              <w:t>how the process is free of inappropriate or conflicted influence (including by government, the profession, employers, or other interested parties)</w:t>
            </w:r>
          </w:p>
          <w:p w14:paraId="3B846B2D" w14:textId="77777777" w:rsidR="003F259B" w:rsidRPr="00311C1E" w:rsidRDefault="003F259B" w:rsidP="003F259B">
            <w:pPr>
              <w:numPr>
                <w:ilvl w:val="0"/>
                <w:numId w:val="37"/>
              </w:numPr>
              <w:spacing w:after="60"/>
              <w:rPr>
                <w:rFonts w:ascii="Helvetica-Light" w:hAnsi="Helvetica-Light"/>
                <w:sz w:val="18"/>
                <w:szCs w:val="18"/>
              </w:rPr>
            </w:pPr>
            <w:r w:rsidRPr="00311C1E">
              <w:rPr>
                <w:rFonts w:ascii="Helvetica-Light" w:hAnsi="Helvetica-Light"/>
                <w:sz w:val="18"/>
                <w:szCs w:val="18"/>
              </w:rPr>
              <w:t>the process of engaging and consultation with stakeholders (e.g. members, public, consumers, regulators, related occupational associations) to assure alignment</w:t>
            </w:r>
          </w:p>
          <w:p w14:paraId="62107636" w14:textId="77777777" w:rsidR="003F259B" w:rsidRPr="00311C1E" w:rsidRDefault="003F259B" w:rsidP="003F259B">
            <w:pPr>
              <w:numPr>
                <w:ilvl w:val="0"/>
                <w:numId w:val="37"/>
              </w:numPr>
              <w:spacing w:after="60"/>
              <w:rPr>
                <w:rFonts w:ascii="Helvetica-Light" w:hAnsi="Helvetica-Light"/>
                <w:sz w:val="18"/>
                <w:szCs w:val="18"/>
              </w:rPr>
            </w:pPr>
            <w:r w:rsidRPr="00311C1E">
              <w:rPr>
                <w:rFonts w:ascii="Helvetica-Light" w:hAnsi="Helvetica-Light"/>
                <w:sz w:val="18"/>
                <w:szCs w:val="18"/>
              </w:rPr>
              <w:t xml:space="preserve">the development of practical measures of effectiveness of each code improvement, for example, collection, collation, analysis and reporting to the governing body  </w:t>
            </w:r>
          </w:p>
          <w:p w14:paraId="11EA9959" w14:textId="6E390726" w:rsidR="00A0397E" w:rsidRPr="00311C1E" w:rsidRDefault="003F259B" w:rsidP="003F259B">
            <w:pPr>
              <w:numPr>
                <w:ilvl w:val="0"/>
                <w:numId w:val="37"/>
              </w:numPr>
              <w:spacing w:after="60"/>
              <w:rPr>
                <w:rFonts w:ascii="Helvetica-Light" w:hAnsi="Helvetica-Light"/>
                <w:b/>
                <w:bCs/>
                <w:sz w:val="18"/>
                <w:szCs w:val="18"/>
              </w:rPr>
            </w:pPr>
            <w:r w:rsidRPr="00311C1E">
              <w:rPr>
                <w:rFonts w:ascii="Helvetica-Light" w:hAnsi="Helvetica-Light"/>
                <w:sz w:val="18"/>
                <w:szCs w:val="18"/>
              </w:rPr>
              <w:t>what changes require governing body approval and formal approval by a general meeting of members.</w:t>
            </w:r>
          </w:p>
        </w:tc>
        <w:tc>
          <w:tcPr>
            <w:tcW w:w="4050" w:type="dxa"/>
          </w:tcPr>
          <w:p w14:paraId="70099BA8" w14:textId="77777777" w:rsidR="00A0397E" w:rsidRPr="00311C1E" w:rsidRDefault="00A0397E" w:rsidP="00E05E79">
            <w:pPr>
              <w:rPr>
                <w:rFonts w:ascii="Helvetica-Light" w:hAnsi="Helvetica-Light"/>
                <w:sz w:val="18"/>
                <w:szCs w:val="18"/>
              </w:rPr>
            </w:pPr>
          </w:p>
        </w:tc>
      </w:tr>
      <w:bookmarkEnd w:id="4"/>
    </w:tbl>
    <w:p w14:paraId="7DFF3770" w14:textId="77777777" w:rsidR="00441225" w:rsidRDefault="00441225"/>
    <w:p w14:paraId="68D9CA9A" w14:textId="77777777" w:rsidR="00D533FB" w:rsidRPr="00D533FB" w:rsidRDefault="00D533FB" w:rsidP="00D533FB">
      <w:pPr>
        <w:spacing w:after="120"/>
        <w:ind w:right="-187"/>
        <w:rPr>
          <w:rFonts w:ascii="Helvetica-Light" w:hAnsi="Helvetica-Light"/>
          <w:sz w:val="22"/>
          <w:szCs w:val="22"/>
          <w:lang w:eastAsia="en-AU"/>
        </w:rPr>
      </w:pPr>
    </w:p>
    <w:p w14:paraId="4929BCAA" w14:textId="77777777" w:rsidR="00D533FB" w:rsidRDefault="00D533FB" w:rsidP="006E6F6F">
      <w:pPr>
        <w:pStyle w:val="BodyText"/>
        <w:ind w:left="720"/>
        <w:rPr>
          <w:rFonts w:ascii="Helvetica-Light" w:hAnsi="Helvetica-Light"/>
          <w:sz w:val="22"/>
          <w:szCs w:val="22"/>
        </w:rPr>
      </w:pPr>
    </w:p>
    <w:sectPr w:rsidR="00D533F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42548" w14:textId="77777777" w:rsidR="00181002" w:rsidRDefault="00181002" w:rsidP="00710F7E">
      <w:r>
        <w:separator/>
      </w:r>
    </w:p>
  </w:endnote>
  <w:endnote w:type="continuationSeparator" w:id="0">
    <w:p w14:paraId="1716A89E" w14:textId="77777777" w:rsidR="00181002" w:rsidRDefault="00181002" w:rsidP="0071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20B0400000000000000"/>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61F9" w14:textId="77777777" w:rsidR="003E5E11" w:rsidRDefault="003E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514523"/>
      <w:docPartObj>
        <w:docPartGallery w:val="Page Numbers (Bottom of Page)"/>
        <w:docPartUnique/>
      </w:docPartObj>
    </w:sdtPr>
    <w:sdtEndPr>
      <w:rPr>
        <w:rFonts w:ascii="Helvetica-Light" w:hAnsi="Helvetica-Light"/>
        <w:sz w:val="20"/>
        <w:szCs w:val="20"/>
      </w:rPr>
    </w:sdtEndPr>
    <w:sdtContent>
      <w:sdt>
        <w:sdtPr>
          <w:rPr>
            <w:rFonts w:ascii="Helvetica-Light" w:hAnsi="Helvetica-Light"/>
          </w:rPr>
          <w:id w:val="-1769616900"/>
          <w:docPartObj>
            <w:docPartGallery w:val="Page Numbers (Top of Page)"/>
            <w:docPartUnique/>
          </w:docPartObj>
        </w:sdtPr>
        <w:sdtEndPr>
          <w:rPr>
            <w:sz w:val="20"/>
            <w:szCs w:val="20"/>
          </w:rPr>
        </w:sdtEndPr>
        <w:sdtContent>
          <w:p w14:paraId="7A10060A" w14:textId="37F802F9" w:rsidR="00CB0EA0" w:rsidRPr="00311C1E" w:rsidRDefault="00CB0EA0">
            <w:pPr>
              <w:pStyle w:val="Footer"/>
              <w:jc w:val="right"/>
              <w:rPr>
                <w:rFonts w:ascii="Helvetica-Light" w:hAnsi="Helvetica-Light"/>
                <w:sz w:val="20"/>
                <w:szCs w:val="20"/>
              </w:rPr>
            </w:pPr>
            <w:r w:rsidRPr="00311C1E">
              <w:rPr>
                <w:rFonts w:ascii="Helvetica-Light" w:hAnsi="Helvetica-Light"/>
                <w:sz w:val="20"/>
                <w:szCs w:val="20"/>
              </w:rPr>
              <w:t xml:space="preserve">Page </w:t>
            </w:r>
            <w:r w:rsidRPr="00311C1E">
              <w:rPr>
                <w:rFonts w:ascii="Helvetica-Light" w:hAnsi="Helvetica-Light"/>
                <w:b/>
                <w:bCs/>
                <w:sz w:val="20"/>
                <w:szCs w:val="20"/>
              </w:rPr>
              <w:fldChar w:fldCharType="begin"/>
            </w:r>
            <w:r w:rsidRPr="00311C1E">
              <w:rPr>
                <w:rFonts w:ascii="Helvetica-Light" w:hAnsi="Helvetica-Light"/>
                <w:b/>
                <w:bCs/>
                <w:sz w:val="20"/>
                <w:szCs w:val="20"/>
              </w:rPr>
              <w:instrText xml:space="preserve"> PAGE </w:instrText>
            </w:r>
            <w:r w:rsidRPr="00311C1E">
              <w:rPr>
                <w:rFonts w:ascii="Helvetica-Light" w:hAnsi="Helvetica-Light"/>
                <w:b/>
                <w:bCs/>
                <w:sz w:val="20"/>
                <w:szCs w:val="20"/>
              </w:rPr>
              <w:fldChar w:fldCharType="separate"/>
            </w:r>
            <w:r w:rsidRPr="00311C1E">
              <w:rPr>
                <w:rFonts w:ascii="Helvetica-Light" w:hAnsi="Helvetica-Light"/>
                <w:b/>
                <w:bCs/>
                <w:noProof/>
                <w:sz w:val="20"/>
                <w:szCs w:val="20"/>
              </w:rPr>
              <w:t>2</w:t>
            </w:r>
            <w:r w:rsidRPr="00311C1E">
              <w:rPr>
                <w:rFonts w:ascii="Helvetica-Light" w:hAnsi="Helvetica-Light"/>
                <w:b/>
                <w:bCs/>
                <w:sz w:val="20"/>
                <w:szCs w:val="20"/>
              </w:rPr>
              <w:fldChar w:fldCharType="end"/>
            </w:r>
            <w:r w:rsidRPr="00311C1E">
              <w:rPr>
                <w:rFonts w:ascii="Helvetica-Light" w:hAnsi="Helvetica-Light"/>
                <w:sz w:val="20"/>
                <w:szCs w:val="20"/>
              </w:rPr>
              <w:t xml:space="preserve"> of </w:t>
            </w:r>
            <w:r w:rsidRPr="00311C1E">
              <w:rPr>
                <w:rFonts w:ascii="Helvetica-Light" w:hAnsi="Helvetica-Light"/>
                <w:b/>
                <w:bCs/>
                <w:sz w:val="20"/>
                <w:szCs w:val="20"/>
              </w:rPr>
              <w:fldChar w:fldCharType="begin"/>
            </w:r>
            <w:r w:rsidRPr="00311C1E">
              <w:rPr>
                <w:rFonts w:ascii="Helvetica-Light" w:hAnsi="Helvetica-Light"/>
                <w:b/>
                <w:bCs/>
                <w:sz w:val="20"/>
                <w:szCs w:val="20"/>
              </w:rPr>
              <w:instrText xml:space="preserve"> NUMPAGES  </w:instrText>
            </w:r>
            <w:r w:rsidRPr="00311C1E">
              <w:rPr>
                <w:rFonts w:ascii="Helvetica-Light" w:hAnsi="Helvetica-Light"/>
                <w:b/>
                <w:bCs/>
                <w:sz w:val="20"/>
                <w:szCs w:val="20"/>
              </w:rPr>
              <w:fldChar w:fldCharType="separate"/>
            </w:r>
            <w:r w:rsidRPr="00311C1E">
              <w:rPr>
                <w:rFonts w:ascii="Helvetica-Light" w:hAnsi="Helvetica-Light"/>
                <w:b/>
                <w:bCs/>
                <w:noProof/>
                <w:sz w:val="20"/>
                <w:szCs w:val="20"/>
              </w:rPr>
              <w:t>2</w:t>
            </w:r>
            <w:r w:rsidRPr="00311C1E">
              <w:rPr>
                <w:rFonts w:ascii="Helvetica-Light" w:hAnsi="Helvetica-Light"/>
                <w:b/>
                <w:bCs/>
                <w:sz w:val="20"/>
                <w:szCs w:val="20"/>
              </w:rPr>
              <w:fldChar w:fldCharType="end"/>
            </w:r>
          </w:p>
        </w:sdtContent>
      </w:sdt>
    </w:sdtContent>
  </w:sdt>
  <w:p w14:paraId="225E53C3" w14:textId="77777777" w:rsidR="00CB0EA0" w:rsidRPr="00311C1E" w:rsidRDefault="00CB0EA0">
    <w:pPr>
      <w:pStyle w:val="Footer"/>
      <w:rPr>
        <w:rFonts w:ascii="Helvetica-Light" w:hAnsi="Helvetica-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B6A6" w14:textId="77777777" w:rsidR="003E5E11" w:rsidRDefault="003E5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26A9" w14:textId="77777777" w:rsidR="00181002" w:rsidRDefault="00181002" w:rsidP="00710F7E">
      <w:r>
        <w:separator/>
      </w:r>
    </w:p>
  </w:footnote>
  <w:footnote w:type="continuationSeparator" w:id="0">
    <w:p w14:paraId="599A1337" w14:textId="77777777" w:rsidR="00181002" w:rsidRDefault="00181002" w:rsidP="0071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133D" w14:textId="74E40B09" w:rsidR="003E5E11" w:rsidRDefault="003E5E11">
    <w:pPr>
      <w:pStyle w:val="Header"/>
    </w:pPr>
    <w:r>
      <w:rPr>
        <w:noProof/>
      </w:rPr>
      <w:pict w14:anchorId="5BDAD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735" o:spid="_x0000_s2050" type="#_x0000_t136" style="position:absolute;margin-left:0;margin-top:0;width:403.5pt;height:232.8pt;rotation:315;z-index:-251655168;mso-position-horizontal:center;mso-position-horizontal-relative:margin;mso-position-vertical:center;mso-position-vertical-relative:margin" o:allowincell="f" fillcolor="silver" stroked="f">
          <v:fill opacity=".5"/>
          <v:textpath style="font-family:&quot;Arial&quot;;font-size:1pt" string="Pil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254B" w14:textId="5096018A" w:rsidR="00967873" w:rsidRDefault="003E5E11">
    <w:pPr>
      <w:pStyle w:val="Header"/>
    </w:pPr>
    <w:r>
      <w:rPr>
        <w:noProof/>
      </w:rPr>
      <w:pict w14:anchorId="2CF86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736" o:spid="_x0000_s2051" type="#_x0000_t136" style="position:absolute;margin-left:0;margin-top:0;width:403.5pt;height:232.8pt;rotation:315;z-index:-251653120;mso-position-horizontal:center;mso-position-horizontal-relative:margin;mso-position-vertical:center;mso-position-vertical-relative:margin" o:allowincell="f" fillcolor="silver" stroked="f">
          <v:fill opacity=".5"/>
          <v:textpath style="font-family:&quot;Arial&quot;;font-size:1pt" string="Pilot"/>
        </v:shape>
      </w:pict>
    </w:r>
    <w:r w:rsidR="00967873">
      <w:rPr>
        <w:noProof/>
        <w:lang w:eastAsia="en-AU"/>
      </w:rPr>
      <w:drawing>
        <wp:inline distT="0" distB="0" distL="0" distR="0" wp14:anchorId="6A3D5FAA" wp14:editId="0DA1BB19">
          <wp:extent cx="647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r="69870"/>
                  <a:stretch>
                    <a:fillRect/>
                  </a:stretch>
                </pic:blipFill>
                <pic:spPr bwMode="auto">
                  <a:xfrm>
                    <a:off x="0" y="0"/>
                    <a:ext cx="647700" cy="609600"/>
                  </a:xfrm>
                  <a:prstGeom prst="rect">
                    <a:avLst/>
                  </a:prstGeom>
                  <a:noFill/>
                  <a:ln>
                    <a:noFill/>
                  </a:ln>
                </pic:spPr>
              </pic:pic>
            </a:graphicData>
          </a:graphic>
        </wp:inline>
      </w:drawing>
    </w:r>
  </w:p>
  <w:p w14:paraId="26761EE6" w14:textId="4918A9B4" w:rsidR="00710F7E" w:rsidRDefault="0071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E388" w14:textId="7D870CB5" w:rsidR="003E5E11" w:rsidRDefault="003E5E11">
    <w:pPr>
      <w:pStyle w:val="Header"/>
    </w:pPr>
    <w:r>
      <w:rPr>
        <w:noProof/>
      </w:rPr>
      <w:pict w14:anchorId="2DB11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734" o:spid="_x0000_s2049" type="#_x0000_t136" style="position:absolute;margin-left:0;margin-top:0;width:403.5pt;height:232.8pt;rotation:315;z-index:-251657216;mso-position-horizontal:center;mso-position-horizontal-relative:margin;mso-position-vertical:center;mso-position-vertical-relative:margin" o:allowincell="f" fillcolor="silver" stroked="f">
          <v:fill opacity=".5"/>
          <v:textpath style="font-family:&quot;Arial&quot;;font-size:1pt" string="Pil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14AD"/>
    <w:multiLevelType w:val="hybridMultilevel"/>
    <w:tmpl w:val="502AC85A"/>
    <w:lvl w:ilvl="0" w:tplc="A39C3C88">
      <w:start w:val="4"/>
      <w:numFmt w:val="lowerLetter"/>
      <w:lvlText w:val="%1)"/>
      <w:lvlJc w:val="left"/>
      <w:pPr>
        <w:ind w:left="1620" w:hanging="360"/>
      </w:pPr>
      <w:rPr>
        <w:rFonts w:hint="default"/>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262FDD"/>
    <w:multiLevelType w:val="hybridMultilevel"/>
    <w:tmpl w:val="BB2652E4"/>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0956505B"/>
    <w:multiLevelType w:val="multilevel"/>
    <w:tmpl w:val="09C8BA52"/>
    <w:lvl w:ilvl="0">
      <w:start w:val="1"/>
      <w:numFmt w:val="decimal"/>
      <w:lvlText w:val="%1"/>
      <w:lvlJc w:val="left"/>
      <w:pPr>
        <w:ind w:left="550" w:hanging="550"/>
      </w:pPr>
      <w:rPr>
        <w:rFonts w:hint="default"/>
      </w:rPr>
    </w:lvl>
    <w:lvl w:ilv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8250E"/>
    <w:multiLevelType w:val="hybridMultilevel"/>
    <w:tmpl w:val="D94E04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071600"/>
    <w:multiLevelType w:val="hybridMultilevel"/>
    <w:tmpl w:val="0CC2EBC6"/>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5" w15:restartNumberingAfterBreak="0">
    <w:nsid w:val="152137E0"/>
    <w:multiLevelType w:val="hybridMultilevel"/>
    <w:tmpl w:val="6A105EB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990324"/>
    <w:multiLevelType w:val="hybridMultilevel"/>
    <w:tmpl w:val="201665AE"/>
    <w:lvl w:ilvl="0" w:tplc="22EAB370">
      <w:start w:val="7"/>
      <w:numFmt w:val="lowerRoman"/>
      <w:lvlText w:val="%1."/>
      <w:lvlJc w:val="right"/>
      <w:pPr>
        <w:ind w:left="1440" w:hanging="360"/>
      </w:pPr>
      <w:rPr>
        <w:rFonts w:hint="default"/>
        <w:b w:val="0"/>
        <w:bCs w:val="0"/>
      </w:rPr>
    </w:lvl>
    <w:lvl w:ilvl="1" w:tplc="0C090019" w:tentative="1">
      <w:start w:val="1"/>
      <w:numFmt w:val="lowerLetter"/>
      <w:lvlText w:val="%2."/>
      <w:lvlJc w:val="left"/>
      <w:pPr>
        <w:ind w:left="1793" w:hanging="360"/>
      </w:pPr>
    </w:lvl>
    <w:lvl w:ilvl="2" w:tplc="0C09001B" w:tentative="1">
      <w:start w:val="1"/>
      <w:numFmt w:val="lowerRoman"/>
      <w:lvlText w:val="%3."/>
      <w:lvlJc w:val="right"/>
      <w:pPr>
        <w:ind w:left="2513" w:hanging="180"/>
      </w:pPr>
    </w:lvl>
    <w:lvl w:ilvl="3" w:tplc="0C09000F" w:tentative="1">
      <w:start w:val="1"/>
      <w:numFmt w:val="decimal"/>
      <w:lvlText w:val="%4."/>
      <w:lvlJc w:val="left"/>
      <w:pPr>
        <w:ind w:left="3233" w:hanging="360"/>
      </w:pPr>
    </w:lvl>
    <w:lvl w:ilvl="4" w:tplc="0C090019" w:tentative="1">
      <w:start w:val="1"/>
      <w:numFmt w:val="lowerLetter"/>
      <w:lvlText w:val="%5."/>
      <w:lvlJc w:val="left"/>
      <w:pPr>
        <w:ind w:left="3953" w:hanging="360"/>
      </w:pPr>
    </w:lvl>
    <w:lvl w:ilvl="5" w:tplc="0C09001B" w:tentative="1">
      <w:start w:val="1"/>
      <w:numFmt w:val="lowerRoman"/>
      <w:lvlText w:val="%6."/>
      <w:lvlJc w:val="right"/>
      <w:pPr>
        <w:ind w:left="4673" w:hanging="180"/>
      </w:pPr>
    </w:lvl>
    <w:lvl w:ilvl="6" w:tplc="0C09000F" w:tentative="1">
      <w:start w:val="1"/>
      <w:numFmt w:val="decimal"/>
      <w:lvlText w:val="%7."/>
      <w:lvlJc w:val="left"/>
      <w:pPr>
        <w:ind w:left="5393" w:hanging="360"/>
      </w:pPr>
    </w:lvl>
    <w:lvl w:ilvl="7" w:tplc="0C090019" w:tentative="1">
      <w:start w:val="1"/>
      <w:numFmt w:val="lowerLetter"/>
      <w:lvlText w:val="%8."/>
      <w:lvlJc w:val="left"/>
      <w:pPr>
        <w:ind w:left="6113" w:hanging="360"/>
      </w:pPr>
    </w:lvl>
    <w:lvl w:ilvl="8" w:tplc="0C09001B" w:tentative="1">
      <w:start w:val="1"/>
      <w:numFmt w:val="lowerRoman"/>
      <w:lvlText w:val="%9."/>
      <w:lvlJc w:val="right"/>
      <w:pPr>
        <w:ind w:left="6833" w:hanging="180"/>
      </w:pPr>
    </w:lvl>
  </w:abstractNum>
  <w:abstractNum w:abstractNumId="7" w15:restartNumberingAfterBreak="0">
    <w:nsid w:val="1A933BFF"/>
    <w:multiLevelType w:val="hybridMultilevel"/>
    <w:tmpl w:val="13D67FB0"/>
    <w:lvl w:ilvl="0" w:tplc="0C090001">
      <w:start w:val="1"/>
      <w:numFmt w:val="bullet"/>
      <w:lvlText w:val=""/>
      <w:lvlJc w:val="left"/>
      <w:pPr>
        <w:ind w:left="1980" w:hanging="360"/>
      </w:pPr>
      <w:rPr>
        <w:rFonts w:ascii="Symbol" w:hAnsi="Symbol" w:hint="default"/>
        <w:b w:val="0"/>
        <w:bCs w:val="0"/>
        <w:i w:val="0"/>
        <w:iCs w:val="0"/>
      </w:rPr>
    </w:lvl>
    <w:lvl w:ilvl="1" w:tplc="0C090003">
      <w:start w:val="1"/>
      <w:numFmt w:val="bullet"/>
      <w:lvlText w:val="o"/>
      <w:lvlJc w:val="left"/>
      <w:pPr>
        <w:ind w:left="2700" w:hanging="360"/>
      </w:pPr>
      <w:rPr>
        <w:rFonts w:ascii="Courier New" w:hAnsi="Courier New" w:cs="Courier New" w:hint="default"/>
      </w:rPr>
    </w:lvl>
    <w:lvl w:ilvl="2" w:tplc="0C090001">
      <w:start w:val="1"/>
      <w:numFmt w:val="bullet"/>
      <w:lvlText w:val=""/>
      <w:lvlJc w:val="left"/>
      <w:pPr>
        <w:ind w:left="3420" w:hanging="180"/>
      </w:pPr>
      <w:rPr>
        <w:rFonts w:ascii="Symbol" w:hAnsi="Symbol" w:hint="default"/>
        <w:b w:val="0"/>
        <w:bCs w:val="0"/>
        <w:i w:val="0"/>
        <w:iCs w:val="0"/>
      </w:rPr>
    </w:lvl>
    <w:lvl w:ilvl="3" w:tplc="0C09000F">
      <w:start w:val="1"/>
      <w:numFmt w:val="decimal"/>
      <w:lvlText w:val="%4."/>
      <w:lvlJc w:val="left"/>
      <w:pPr>
        <w:ind w:left="4140" w:hanging="360"/>
      </w:pPr>
    </w:lvl>
    <w:lvl w:ilvl="4" w:tplc="0C090019">
      <w:start w:val="1"/>
      <w:numFmt w:val="lowerLetter"/>
      <w:lvlText w:val="%5."/>
      <w:lvlJc w:val="left"/>
      <w:pPr>
        <w:ind w:left="4860" w:hanging="360"/>
      </w:pPr>
    </w:lvl>
    <w:lvl w:ilvl="5" w:tplc="0C09001B">
      <w:start w:val="1"/>
      <w:numFmt w:val="lowerRoman"/>
      <w:lvlText w:val="%6."/>
      <w:lvlJc w:val="right"/>
      <w:pPr>
        <w:ind w:left="5580" w:hanging="180"/>
      </w:pPr>
    </w:lvl>
    <w:lvl w:ilvl="6" w:tplc="0C09000F">
      <w:start w:val="1"/>
      <w:numFmt w:val="decimal"/>
      <w:lvlText w:val="%7."/>
      <w:lvlJc w:val="left"/>
      <w:pPr>
        <w:ind w:left="6300" w:hanging="360"/>
      </w:pPr>
    </w:lvl>
    <w:lvl w:ilvl="7" w:tplc="0C090019">
      <w:start w:val="1"/>
      <w:numFmt w:val="lowerLetter"/>
      <w:lvlText w:val="%8."/>
      <w:lvlJc w:val="left"/>
      <w:pPr>
        <w:ind w:left="7020" w:hanging="360"/>
      </w:pPr>
    </w:lvl>
    <w:lvl w:ilvl="8" w:tplc="0C09001B">
      <w:start w:val="1"/>
      <w:numFmt w:val="lowerRoman"/>
      <w:lvlText w:val="%9."/>
      <w:lvlJc w:val="right"/>
      <w:pPr>
        <w:ind w:left="7740" w:hanging="180"/>
      </w:pPr>
    </w:lvl>
  </w:abstractNum>
  <w:abstractNum w:abstractNumId="8" w15:restartNumberingAfterBreak="0">
    <w:nsid w:val="1BB51343"/>
    <w:multiLevelType w:val="hybridMultilevel"/>
    <w:tmpl w:val="2DD00216"/>
    <w:lvl w:ilvl="0" w:tplc="D0F291BE">
      <w:start w:val="1"/>
      <w:numFmt w:val="decimal"/>
      <w:lvlText w:val="%1."/>
      <w:lvlJc w:val="left"/>
      <w:pPr>
        <w:ind w:left="1919" w:hanging="360"/>
      </w:pPr>
      <w:rPr>
        <w:rFonts w:hint="default"/>
        <w:b w:val="0"/>
        <w:bCs w:val="0"/>
        <w:i w:val="0"/>
        <w:iCs w:val="0"/>
        <w:color w:val="auto"/>
        <w:sz w:val="22"/>
        <w:szCs w:val="22"/>
      </w:rPr>
    </w:lvl>
    <w:lvl w:ilvl="1" w:tplc="0C090019">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9" w15:restartNumberingAfterBreak="0">
    <w:nsid w:val="1DA73B40"/>
    <w:multiLevelType w:val="hybridMultilevel"/>
    <w:tmpl w:val="7290774A"/>
    <w:lvl w:ilvl="0" w:tplc="18026BFC">
      <w:start w:val="10"/>
      <w:numFmt w:val="decimal"/>
      <w:lvlText w:val="%1."/>
      <w:lvlJc w:val="left"/>
      <w:pPr>
        <w:ind w:left="2160" w:hanging="360"/>
      </w:pPr>
      <w:rPr>
        <w:rFonts w:hint="default"/>
        <w:b w:val="0"/>
        <w:bCs w:val="0"/>
        <w:i w:val="0"/>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717903"/>
    <w:multiLevelType w:val="hybridMultilevel"/>
    <w:tmpl w:val="5E5A3642"/>
    <w:lvl w:ilvl="0" w:tplc="5978A8D4">
      <w:start w:val="2"/>
      <w:numFmt w:val="lowerLetter"/>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60629D"/>
    <w:multiLevelType w:val="hybridMultilevel"/>
    <w:tmpl w:val="D384F00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2" w15:restartNumberingAfterBreak="0">
    <w:nsid w:val="29E1547A"/>
    <w:multiLevelType w:val="multilevel"/>
    <w:tmpl w:val="26447C7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C62574"/>
    <w:multiLevelType w:val="hybridMultilevel"/>
    <w:tmpl w:val="C6DA477A"/>
    <w:lvl w:ilvl="0" w:tplc="7584DEF2">
      <w:start w:val="8"/>
      <w:numFmt w:val="decimal"/>
      <w:lvlText w:val="%1."/>
      <w:lvlJc w:val="left"/>
      <w:pPr>
        <w:ind w:left="1110" w:hanging="390"/>
      </w:pPr>
      <w:rPr>
        <w:rFonts w:hint="default"/>
      </w:rPr>
    </w:lvl>
    <w:lvl w:ilvl="1" w:tplc="96468002">
      <w:start w:val="1"/>
      <w:numFmt w:val="lowerLetter"/>
      <w:lvlText w:val="%2)"/>
      <w:lvlJc w:val="left"/>
      <w:pPr>
        <w:ind w:left="1440" w:hanging="360"/>
      </w:pPr>
      <w:rPr>
        <w:b w:val="0"/>
        <w:bCs w:val="0"/>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B61DBF"/>
    <w:multiLevelType w:val="hybridMultilevel"/>
    <w:tmpl w:val="659EF1E6"/>
    <w:lvl w:ilvl="0" w:tplc="D0F291BE">
      <w:start w:val="1"/>
      <w:numFmt w:val="decimal"/>
      <w:lvlText w:val="%1."/>
      <w:lvlJc w:val="left"/>
      <w:pPr>
        <w:ind w:left="1919" w:hanging="360"/>
      </w:pPr>
      <w:rPr>
        <w:rFonts w:hint="default"/>
        <w:b w:val="0"/>
        <w:bCs w:val="0"/>
        <w:i w:val="0"/>
        <w:iCs w:val="0"/>
        <w:color w:val="auto"/>
        <w:sz w:val="22"/>
        <w:szCs w:val="22"/>
      </w:rPr>
    </w:lvl>
    <w:lvl w:ilvl="1" w:tplc="0C090017">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5" w15:restartNumberingAfterBreak="0">
    <w:nsid w:val="30D3417C"/>
    <w:multiLevelType w:val="hybridMultilevel"/>
    <w:tmpl w:val="BED44464"/>
    <w:lvl w:ilvl="0" w:tplc="3FEA7AF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0FF712E"/>
    <w:multiLevelType w:val="hybridMultilevel"/>
    <w:tmpl w:val="AD147B9C"/>
    <w:lvl w:ilvl="0" w:tplc="A9EC5A10">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F905B2"/>
    <w:multiLevelType w:val="hybridMultilevel"/>
    <w:tmpl w:val="3CF03D9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6813736"/>
    <w:multiLevelType w:val="hybridMultilevel"/>
    <w:tmpl w:val="90B4D1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1C2ABA"/>
    <w:multiLevelType w:val="hybridMultilevel"/>
    <w:tmpl w:val="7CE855F0"/>
    <w:lvl w:ilvl="0" w:tplc="6464E37C">
      <w:start w:val="1"/>
      <w:numFmt w:val="bullet"/>
      <w:lvlText w:val=""/>
      <w:lvlJc w:val="left"/>
      <w:pPr>
        <w:ind w:left="900" w:hanging="360"/>
      </w:pPr>
      <w:rPr>
        <w:rFonts w:ascii="Symbol" w:hAnsi="Symbol" w:hint="default"/>
        <w:color w:val="auto"/>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20" w15:restartNumberingAfterBreak="0">
    <w:nsid w:val="39AF39F3"/>
    <w:multiLevelType w:val="hybridMultilevel"/>
    <w:tmpl w:val="A5CC3384"/>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1" w15:restartNumberingAfterBreak="0">
    <w:nsid w:val="41245144"/>
    <w:multiLevelType w:val="multilevel"/>
    <w:tmpl w:val="EE1C30C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52787F"/>
    <w:multiLevelType w:val="hybridMultilevel"/>
    <w:tmpl w:val="E3561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D061E46"/>
    <w:multiLevelType w:val="hybridMultilevel"/>
    <w:tmpl w:val="25F21F58"/>
    <w:lvl w:ilvl="0" w:tplc="0C090001">
      <w:start w:val="1"/>
      <w:numFmt w:val="bullet"/>
      <w:lvlText w:val=""/>
      <w:lvlJc w:val="left"/>
      <w:pPr>
        <w:ind w:left="1919" w:hanging="360"/>
      </w:pPr>
      <w:rPr>
        <w:rFonts w:ascii="Symbol" w:hAnsi="Symbol" w:hint="default"/>
        <w:b w:val="0"/>
        <w:bCs w:val="0"/>
        <w:i w:val="0"/>
        <w:iCs w:val="0"/>
        <w:color w:val="auto"/>
        <w:sz w:val="22"/>
        <w:szCs w:val="22"/>
      </w:rPr>
    </w:lvl>
    <w:lvl w:ilvl="1" w:tplc="0C090017">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24" w15:restartNumberingAfterBreak="0">
    <w:nsid w:val="59AF6290"/>
    <w:multiLevelType w:val="hybridMultilevel"/>
    <w:tmpl w:val="DBDC1BC2"/>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964A8"/>
    <w:multiLevelType w:val="hybridMultilevel"/>
    <w:tmpl w:val="A7B8B658"/>
    <w:lvl w:ilvl="0" w:tplc="C4BE505A">
      <w:start w:val="1"/>
      <w:numFmt w:val="lowerLetter"/>
      <w:lvlText w:val="%1."/>
      <w:lvlJc w:val="left"/>
      <w:pPr>
        <w:ind w:left="360" w:hanging="360"/>
      </w:pPr>
      <w:rPr>
        <w:rFonts w:hint="default"/>
        <w:b w:val="0"/>
        <w:bCs w:val="0"/>
      </w:rPr>
    </w:lvl>
    <w:lvl w:ilvl="1" w:tplc="319A6D6A">
      <w:start w:val="1"/>
      <w:numFmt w:val="lowerLetter"/>
      <w:lvlText w:val="%2."/>
      <w:lvlJc w:val="left"/>
      <w:pPr>
        <w:ind w:left="1080" w:hanging="360"/>
      </w:pPr>
      <w:rPr>
        <w:rFonts w:hint="default"/>
        <w:b w:val="0"/>
        <w:bCs w:val="0"/>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5E5655DA"/>
    <w:multiLevelType w:val="hybridMultilevel"/>
    <w:tmpl w:val="36BE69DE"/>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27" w15:restartNumberingAfterBreak="0">
    <w:nsid w:val="5FE50E7B"/>
    <w:multiLevelType w:val="hybridMultilevel"/>
    <w:tmpl w:val="6F94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D815E5"/>
    <w:multiLevelType w:val="multilevel"/>
    <w:tmpl w:val="3C12D1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E96054"/>
    <w:multiLevelType w:val="hybridMultilevel"/>
    <w:tmpl w:val="FADA3A0C"/>
    <w:lvl w:ilvl="0" w:tplc="706421F2">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678602B"/>
    <w:multiLevelType w:val="hybridMultilevel"/>
    <w:tmpl w:val="254E65D0"/>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31" w15:restartNumberingAfterBreak="0">
    <w:nsid w:val="6ADB1F24"/>
    <w:multiLevelType w:val="hybridMultilevel"/>
    <w:tmpl w:val="11E86B9A"/>
    <w:lvl w:ilvl="0" w:tplc="E07C805E">
      <w:numFmt w:val="bullet"/>
      <w:lvlText w:val="-"/>
      <w:lvlJc w:val="left"/>
      <w:pPr>
        <w:ind w:left="420" w:hanging="360"/>
      </w:pPr>
      <w:rPr>
        <w:rFonts w:ascii="Helvetica-Light" w:eastAsiaTheme="minorHAnsi" w:hAnsi="Helvetica-Light"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2" w15:restartNumberingAfterBreak="0">
    <w:nsid w:val="74472A04"/>
    <w:multiLevelType w:val="hybridMultilevel"/>
    <w:tmpl w:val="B262E1C0"/>
    <w:lvl w:ilvl="0" w:tplc="3C9442CC">
      <w:start w:val="1"/>
      <w:numFmt w:val="lowerLetter"/>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D3F38EE"/>
    <w:multiLevelType w:val="hybridMultilevel"/>
    <w:tmpl w:val="89C498B6"/>
    <w:lvl w:ilvl="0" w:tplc="0C090003">
      <w:start w:val="1"/>
      <w:numFmt w:val="bullet"/>
      <w:lvlText w:val="o"/>
      <w:lvlJc w:val="left"/>
      <w:pPr>
        <w:ind w:left="720" w:hanging="360"/>
      </w:pPr>
      <w:rPr>
        <w:rFonts w:ascii="Courier New" w:hAnsi="Courier New" w:cs="Courier New" w:hint="default"/>
        <w:b w:val="0"/>
        <w:bCs w:val="0"/>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1"/>
  </w:num>
  <w:num w:numId="5">
    <w:abstractNumId w:val="13"/>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26"/>
  </w:num>
  <w:num w:numId="10">
    <w:abstractNumId w:val="28"/>
  </w:num>
  <w:num w:numId="11">
    <w:abstractNumId w:val="12"/>
  </w:num>
  <w:num w:numId="12">
    <w:abstractNumId w:val="14"/>
  </w:num>
  <w:num w:numId="13">
    <w:abstractNumId w:val="25"/>
  </w:num>
  <w:num w:numId="14">
    <w:abstractNumId w:val="8"/>
  </w:num>
  <w:num w:numId="15">
    <w:abstractNumId w:val="1"/>
  </w:num>
  <w:num w:numId="16">
    <w:abstractNumId w:val="6"/>
  </w:num>
  <w:num w:numId="17">
    <w:abstractNumId w:val="9"/>
  </w:num>
  <w:num w:numId="18">
    <w:abstractNumId w:val="7"/>
  </w:num>
  <w:num w:numId="19">
    <w:abstractNumId w:val="18"/>
  </w:num>
  <w:num w:numId="20">
    <w:abstractNumId w:val="22"/>
  </w:num>
  <w:num w:numId="21">
    <w:abstractNumId w:val="15"/>
  </w:num>
  <w:num w:numId="22">
    <w:abstractNumId w:val="21"/>
  </w:num>
  <w:num w:numId="23">
    <w:abstractNumId w:val="3"/>
  </w:num>
  <w:num w:numId="24">
    <w:abstractNumId w:val="27"/>
  </w:num>
  <w:num w:numId="25">
    <w:abstractNumId w:val="23"/>
  </w:num>
  <w:num w:numId="26">
    <w:abstractNumId w:val="4"/>
  </w:num>
  <w:num w:numId="27">
    <w:abstractNumId w:val="2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num>
  <w:num w:numId="31">
    <w:abstractNumId w:val="16"/>
  </w:num>
  <w:num w:numId="32">
    <w:abstractNumId w:val="17"/>
  </w:num>
  <w:num w:numId="33">
    <w:abstractNumId w:val="5"/>
  </w:num>
  <w:num w:numId="34">
    <w:abstractNumId w:val="32"/>
  </w:num>
  <w:num w:numId="35">
    <w:abstractNumId w:val="29"/>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F9"/>
    <w:rsid w:val="00070020"/>
    <w:rsid w:val="000738A6"/>
    <w:rsid w:val="00081B65"/>
    <w:rsid w:val="00090971"/>
    <w:rsid w:val="000B00DA"/>
    <w:rsid w:val="000B3DC6"/>
    <w:rsid w:val="000D64DC"/>
    <w:rsid w:val="00105FA0"/>
    <w:rsid w:val="00113780"/>
    <w:rsid w:val="0014620C"/>
    <w:rsid w:val="00146B7F"/>
    <w:rsid w:val="00162268"/>
    <w:rsid w:val="0018013F"/>
    <w:rsid w:val="00181002"/>
    <w:rsid w:val="001861F8"/>
    <w:rsid w:val="00193F63"/>
    <w:rsid w:val="00195378"/>
    <w:rsid w:val="00195541"/>
    <w:rsid w:val="001A4C44"/>
    <w:rsid w:val="001A7079"/>
    <w:rsid w:val="001F7B8D"/>
    <w:rsid w:val="002125EC"/>
    <w:rsid w:val="00265215"/>
    <w:rsid w:val="002A2C9D"/>
    <w:rsid w:val="002D6598"/>
    <w:rsid w:val="00311C1E"/>
    <w:rsid w:val="00350FA3"/>
    <w:rsid w:val="00354A9C"/>
    <w:rsid w:val="00372C5F"/>
    <w:rsid w:val="003A033E"/>
    <w:rsid w:val="003D62F4"/>
    <w:rsid w:val="003E352F"/>
    <w:rsid w:val="003E5E11"/>
    <w:rsid w:val="003F0F5B"/>
    <w:rsid w:val="003F259B"/>
    <w:rsid w:val="004043F1"/>
    <w:rsid w:val="00424CDC"/>
    <w:rsid w:val="00441225"/>
    <w:rsid w:val="00454CD8"/>
    <w:rsid w:val="004F06FD"/>
    <w:rsid w:val="00514D44"/>
    <w:rsid w:val="00523174"/>
    <w:rsid w:val="00576121"/>
    <w:rsid w:val="005774FD"/>
    <w:rsid w:val="006231C0"/>
    <w:rsid w:val="006A5CD6"/>
    <w:rsid w:val="006E6123"/>
    <w:rsid w:val="006E6F6F"/>
    <w:rsid w:val="006E70D6"/>
    <w:rsid w:val="00710F7E"/>
    <w:rsid w:val="0071335E"/>
    <w:rsid w:val="00754651"/>
    <w:rsid w:val="008044E0"/>
    <w:rsid w:val="00841AD9"/>
    <w:rsid w:val="0085341F"/>
    <w:rsid w:val="0087441D"/>
    <w:rsid w:val="0088541A"/>
    <w:rsid w:val="008B4181"/>
    <w:rsid w:val="00903880"/>
    <w:rsid w:val="00952F55"/>
    <w:rsid w:val="00964C47"/>
    <w:rsid w:val="00967873"/>
    <w:rsid w:val="00971782"/>
    <w:rsid w:val="009A25F3"/>
    <w:rsid w:val="009A627C"/>
    <w:rsid w:val="009B0445"/>
    <w:rsid w:val="009E5330"/>
    <w:rsid w:val="009F6187"/>
    <w:rsid w:val="00A0397E"/>
    <w:rsid w:val="00A0491F"/>
    <w:rsid w:val="00A266BE"/>
    <w:rsid w:val="00A34F1F"/>
    <w:rsid w:val="00AA1C30"/>
    <w:rsid w:val="00AC73BF"/>
    <w:rsid w:val="00AD2390"/>
    <w:rsid w:val="00B153C4"/>
    <w:rsid w:val="00B567DB"/>
    <w:rsid w:val="00B7035B"/>
    <w:rsid w:val="00B94CCF"/>
    <w:rsid w:val="00C46B08"/>
    <w:rsid w:val="00C743D6"/>
    <w:rsid w:val="00CA6134"/>
    <w:rsid w:val="00CB0EA0"/>
    <w:rsid w:val="00CE22C1"/>
    <w:rsid w:val="00CF03DD"/>
    <w:rsid w:val="00D404EC"/>
    <w:rsid w:val="00D533FB"/>
    <w:rsid w:val="00D713F9"/>
    <w:rsid w:val="00D90EE1"/>
    <w:rsid w:val="00DA7E57"/>
    <w:rsid w:val="00DC32BF"/>
    <w:rsid w:val="00E34B9F"/>
    <w:rsid w:val="00E93646"/>
    <w:rsid w:val="00EB029E"/>
    <w:rsid w:val="00F36977"/>
    <w:rsid w:val="00F634E8"/>
    <w:rsid w:val="00F943C6"/>
    <w:rsid w:val="00FC7DD3"/>
    <w:rsid w:val="00FD3BAA"/>
    <w:rsid w:val="00FE6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1C73F6"/>
  <w15:chartTrackingRefBased/>
  <w15:docId w15:val="{7196223E-FCA4-4A1B-8D61-11642D4E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Light" w:eastAsiaTheme="minorHAnsi" w:hAnsi="Helvetica-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5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w:basedOn w:val="DefaultParagraphFont"/>
    <w:link w:val="BodyText"/>
    <w:semiHidden/>
    <w:locked/>
    <w:rsid w:val="00D713F9"/>
    <w:rPr>
      <w:rFonts w:ascii="Arial" w:hAnsi="Arial" w:cs="Arial"/>
      <w:sz w:val="36"/>
      <w:szCs w:val="24"/>
    </w:rPr>
  </w:style>
  <w:style w:type="paragraph" w:styleId="BodyText">
    <w:name w:val="Body Text"/>
    <w:aliases w:val="Body Text Char Char"/>
    <w:basedOn w:val="Normal"/>
    <w:link w:val="BodyTextChar"/>
    <w:semiHidden/>
    <w:unhideWhenUsed/>
    <w:rsid w:val="00D713F9"/>
    <w:rPr>
      <w:rFonts w:eastAsiaTheme="minorHAnsi" w:cs="Arial"/>
      <w:sz w:val="36"/>
    </w:rPr>
  </w:style>
  <w:style w:type="character" w:customStyle="1" w:styleId="BodyTextChar1">
    <w:name w:val="Body Text Char1"/>
    <w:basedOn w:val="DefaultParagraphFont"/>
    <w:uiPriority w:val="99"/>
    <w:semiHidden/>
    <w:rsid w:val="00D713F9"/>
    <w:rPr>
      <w:rFonts w:ascii="Arial" w:eastAsia="Times New Roman" w:hAnsi="Arial" w:cs="Times New Roman"/>
      <w:sz w:val="24"/>
      <w:szCs w:val="24"/>
    </w:rPr>
  </w:style>
  <w:style w:type="paragraph" w:styleId="BodyText3">
    <w:name w:val="Body Text 3"/>
    <w:basedOn w:val="Normal"/>
    <w:link w:val="BodyText3Char"/>
    <w:unhideWhenUsed/>
    <w:rsid w:val="00D713F9"/>
    <w:rPr>
      <w:iCs/>
      <w:sz w:val="20"/>
    </w:rPr>
  </w:style>
  <w:style w:type="character" w:customStyle="1" w:styleId="BodyText3Char">
    <w:name w:val="Body Text 3 Char"/>
    <w:basedOn w:val="DefaultParagraphFont"/>
    <w:link w:val="BodyText3"/>
    <w:rsid w:val="00D713F9"/>
    <w:rPr>
      <w:rFonts w:ascii="Arial" w:eastAsia="Times New Roman" w:hAnsi="Arial" w:cs="Times New Roman"/>
      <w:iCs/>
      <w:sz w:val="20"/>
      <w:szCs w:val="24"/>
    </w:rPr>
  </w:style>
  <w:style w:type="paragraph" w:customStyle="1" w:styleId="Paragraph">
    <w:name w:val="Paragraph"/>
    <w:basedOn w:val="Normal"/>
    <w:rsid w:val="00D713F9"/>
    <w:pPr>
      <w:spacing w:after="200"/>
      <w:ind w:left="340" w:hanging="340"/>
    </w:pPr>
    <w:rPr>
      <w:rFonts w:cs="Arial"/>
      <w:sz w:val="16"/>
      <w:szCs w:val="16"/>
      <w:lang w:eastAsia="en-AU"/>
    </w:rPr>
  </w:style>
  <w:style w:type="paragraph" w:styleId="Header">
    <w:name w:val="header"/>
    <w:basedOn w:val="Normal"/>
    <w:link w:val="HeaderChar"/>
    <w:uiPriority w:val="99"/>
    <w:unhideWhenUsed/>
    <w:rsid w:val="00710F7E"/>
    <w:pPr>
      <w:tabs>
        <w:tab w:val="center" w:pos="4513"/>
        <w:tab w:val="right" w:pos="9026"/>
      </w:tabs>
    </w:pPr>
  </w:style>
  <w:style w:type="character" w:customStyle="1" w:styleId="HeaderChar">
    <w:name w:val="Header Char"/>
    <w:basedOn w:val="DefaultParagraphFont"/>
    <w:link w:val="Header"/>
    <w:uiPriority w:val="99"/>
    <w:rsid w:val="00710F7E"/>
    <w:rPr>
      <w:rFonts w:ascii="Arial" w:eastAsia="Times New Roman" w:hAnsi="Arial" w:cs="Times New Roman"/>
      <w:sz w:val="24"/>
      <w:szCs w:val="24"/>
    </w:rPr>
  </w:style>
  <w:style w:type="paragraph" w:styleId="Footer">
    <w:name w:val="footer"/>
    <w:basedOn w:val="Normal"/>
    <w:link w:val="FooterChar"/>
    <w:uiPriority w:val="99"/>
    <w:unhideWhenUsed/>
    <w:rsid w:val="00710F7E"/>
    <w:pPr>
      <w:tabs>
        <w:tab w:val="center" w:pos="4513"/>
        <w:tab w:val="right" w:pos="9026"/>
      </w:tabs>
    </w:pPr>
  </w:style>
  <w:style w:type="character" w:customStyle="1" w:styleId="FooterChar">
    <w:name w:val="Footer Char"/>
    <w:basedOn w:val="DefaultParagraphFont"/>
    <w:link w:val="Footer"/>
    <w:uiPriority w:val="99"/>
    <w:rsid w:val="00710F7E"/>
    <w:rPr>
      <w:rFonts w:ascii="Arial" w:eastAsia="Times New Roman" w:hAnsi="Arial" w:cs="Times New Roman"/>
      <w:sz w:val="24"/>
      <w:szCs w:val="24"/>
    </w:rPr>
  </w:style>
  <w:style w:type="table" w:styleId="TableGrid">
    <w:name w:val="Table Grid"/>
    <w:basedOn w:val="TableNormal"/>
    <w:uiPriority w:val="39"/>
    <w:rsid w:val="006E6F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F55"/>
    <w:pPr>
      <w:ind w:left="720"/>
      <w:contextualSpacing/>
    </w:pPr>
  </w:style>
  <w:style w:type="paragraph" w:styleId="BalloonText">
    <w:name w:val="Balloon Text"/>
    <w:basedOn w:val="Normal"/>
    <w:link w:val="BalloonTextChar"/>
    <w:uiPriority w:val="99"/>
    <w:semiHidden/>
    <w:unhideWhenUsed/>
    <w:rsid w:val="00424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D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76121"/>
    <w:rPr>
      <w:sz w:val="16"/>
      <w:szCs w:val="16"/>
    </w:rPr>
  </w:style>
  <w:style w:type="paragraph" w:styleId="CommentText">
    <w:name w:val="annotation text"/>
    <w:basedOn w:val="Normal"/>
    <w:link w:val="CommentTextChar"/>
    <w:uiPriority w:val="99"/>
    <w:semiHidden/>
    <w:unhideWhenUsed/>
    <w:rsid w:val="00576121"/>
    <w:rPr>
      <w:sz w:val="20"/>
      <w:szCs w:val="20"/>
    </w:rPr>
  </w:style>
  <w:style w:type="character" w:customStyle="1" w:styleId="CommentTextChar">
    <w:name w:val="Comment Text Char"/>
    <w:basedOn w:val="DefaultParagraphFont"/>
    <w:link w:val="CommentText"/>
    <w:uiPriority w:val="99"/>
    <w:semiHidden/>
    <w:rsid w:val="0057612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76121"/>
    <w:rPr>
      <w:b/>
      <w:bCs/>
    </w:rPr>
  </w:style>
  <w:style w:type="character" w:customStyle="1" w:styleId="CommentSubjectChar">
    <w:name w:val="Comment Subject Char"/>
    <w:basedOn w:val="CommentTextChar"/>
    <w:link w:val="CommentSubject"/>
    <w:uiPriority w:val="99"/>
    <w:semiHidden/>
    <w:rsid w:val="0057612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4459">
      <w:bodyDiv w:val="1"/>
      <w:marLeft w:val="0"/>
      <w:marRight w:val="0"/>
      <w:marTop w:val="0"/>
      <w:marBottom w:val="0"/>
      <w:divBdr>
        <w:top w:val="none" w:sz="0" w:space="0" w:color="auto"/>
        <w:left w:val="none" w:sz="0" w:space="0" w:color="auto"/>
        <w:bottom w:val="none" w:sz="0" w:space="0" w:color="auto"/>
        <w:right w:val="none" w:sz="0" w:space="0" w:color="auto"/>
      </w:divBdr>
    </w:div>
    <w:div w:id="6676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5BFACE215A244FB68A1A027EB61A86" ma:contentTypeVersion="14" ma:contentTypeDescription="Create a new document." ma:contentTypeScope="" ma:versionID="a28d7655266795c116575d5ad6cd0a3f">
  <xsd:schema xmlns:xsd="http://www.w3.org/2001/XMLSchema" xmlns:xs="http://www.w3.org/2001/XMLSchema" xmlns:p="http://schemas.microsoft.com/office/2006/metadata/properties" xmlns:ns2="70773230-0b23-4d1f-8c0c-bff7789e7d76" xmlns:ns3="d57a8d3f-1b6e-4790-873f-110da985844c" targetNamespace="http://schemas.microsoft.com/office/2006/metadata/properties" ma:root="true" ma:fieldsID="580edadcdc826eeb2bbaaaaca40b3067" ns2:_="" ns3:_="">
    <xsd:import namespace="70773230-0b23-4d1f-8c0c-bff7789e7d76"/>
    <xsd:import namespace="d57a8d3f-1b6e-4790-873f-110da9858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a8d3f-1b6e-4790-873f-110da9858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E4EBF-489C-4615-BAF4-7F9F1E6153A4}">
  <ds:schemaRefs>
    <ds:schemaRef ds:uri="http://schemas.microsoft.com/sharepoint/v3/contenttype/forms"/>
  </ds:schemaRefs>
</ds:datastoreItem>
</file>

<file path=customXml/itemProps2.xml><?xml version="1.0" encoding="utf-8"?>
<ds:datastoreItem xmlns:ds="http://schemas.openxmlformats.org/officeDocument/2006/customXml" ds:itemID="{9C3F7110-0BAF-49D8-968A-162B25BC1884}">
  <ds:schemaRefs>
    <ds:schemaRef ds:uri="http://schemas.openxmlformats.org/officeDocument/2006/bibliography"/>
  </ds:schemaRefs>
</ds:datastoreItem>
</file>

<file path=customXml/itemProps3.xml><?xml version="1.0" encoding="utf-8"?>
<ds:datastoreItem xmlns:ds="http://schemas.openxmlformats.org/officeDocument/2006/customXml" ds:itemID="{5C9AA738-77E9-42DF-B983-44F822AE6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d57a8d3f-1b6e-4790-873f-110da985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43A00-F014-4E0D-A1DE-3462DB3AC4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Finance Services and Innovation</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Lawson</dc:creator>
  <cp:keywords/>
  <dc:description/>
  <cp:lastModifiedBy>Gabrielle Hendry</cp:lastModifiedBy>
  <cp:revision>68</cp:revision>
  <dcterms:created xsi:type="dcterms:W3CDTF">2021-04-16T06:56:00Z</dcterms:created>
  <dcterms:modified xsi:type="dcterms:W3CDTF">2021-06-30T04:49:00Z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0x010100205BFACE215A244FB68A1A027EB61A86</vt:lpwstr>
  </property>
</Properties>
</file>